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B5" w:rsidRDefault="00D71CB5" w:rsidP="00D71CB5">
      <w:pPr>
        <w:jc w:val="both"/>
        <w:rPr>
          <w:rStyle w:val="Zadanifontodlomka1"/>
          <w:rFonts w:eastAsia="Cambria"/>
        </w:rPr>
      </w:pPr>
      <w:r>
        <w:rPr>
          <w:color w:val="000000"/>
        </w:rPr>
        <w:t>Na temelju članka 15. stavka 2. Zakona o javnoj nabavi („Narodne novine“  br. 120/16.) te članka 38.  Statuta Centra za odgoj, obrazovanje i rehabilitaciju Križevci Klasa:012-03/15-01/</w:t>
      </w:r>
      <w:proofErr w:type="spellStart"/>
      <w:r>
        <w:rPr>
          <w:color w:val="000000"/>
        </w:rPr>
        <w:t>01</w:t>
      </w:r>
      <w:proofErr w:type="spellEnd"/>
      <w:r>
        <w:rPr>
          <w:color w:val="000000"/>
        </w:rPr>
        <w:t xml:space="preserve">, Urbroj.2137-82/16-02 od 27.3.2015. </w:t>
      </w:r>
      <w:r>
        <w:rPr>
          <w:rStyle w:val="Zadanifontodlomka1"/>
          <w:rFonts w:eastAsia="Cambria"/>
        </w:rPr>
        <w:t xml:space="preserve">na 5. sjednici održanoj dana 28.6.2017. godine donosi </w:t>
      </w:r>
    </w:p>
    <w:p w:rsidR="00D71CB5" w:rsidRDefault="00D71CB5" w:rsidP="00D71CB5">
      <w:pPr>
        <w:jc w:val="both"/>
        <w:rPr>
          <w:rStyle w:val="Zadanifontodlomka1"/>
          <w:rFonts w:eastAsia="Cambria"/>
        </w:rPr>
      </w:pPr>
    </w:p>
    <w:p w:rsidR="00D71CB5" w:rsidRDefault="00D71CB5" w:rsidP="00D71CB5">
      <w:pPr>
        <w:jc w:val="both"/>
        <w:rPr>
          <w:rStyle w:val="Zadanifontodlomka1"/>
          <w:rFonts w:eastAsia="Cambria"/>
        </w:rPr>
      </w:pPr>
    </w:p>
    <w:p w:rsidR="00D71CB5" w:rsidRDefault="00D71CB5" w:rsidP="00D71CB5">
      <w:pPr>
        <w:jc w:val="center"/>
        <w:rPr>
          <w:b/>
        </w:rPr>
      </w:pPr>
      <w:r>
        <w:rPr>
          <w:b/>
        </w:rPr>
        <w:t xml:space="preserve">O D L U K U </w:t>
      </w:r>
    </w:p>
    <w:p w:rsidR="00D71CB5" w:rsidRDefault="00D71CB5" w:rsidP="00D71CB5">
      <w:pPr>
        <w:jc w:val="center"/>
        <w:rPr>
          <w:b/>
        </w:rPr>
      </w:pPr>
      <w:r>
        <w:rPr>
          <w:b/>
        </w:rPr>
        <w:t xml:space="preserve">o donošenju Pravilnika o provedbi postupaka jednostavne nabave     </w:t>
      </w:r>
    </w:p>
    <w:p w:rsidR="00D71CB5" w:rsidRDefault="00D71CB5" w:rsidP="00D71CB5">
      <w:pPr>
        <w:jc w:val="center"/>
        <w:rPr>
          <w:b/>
        </w:rPr>
      </w:pPr>
    </w:p>
    <w:p w:rsidR="00D71CB5" w:rsidRDefault="00D71CB5" w:rsidP="00D71CB5">
      <w:pPr>
        <w:jc w:val="center"/>
        <w:rPr>
          <w:b/>
        </w:rPr>
      </w:pPr>
    </w:p>
    <w:p w:rsidR="00D71CB5" w:rsidRDefault="00D71CB5" w:rsidP="00D71CB5">
      <w:pPr>
        <w:jc w:val="center"/>
        <w:rPr>
          <w:sz w:val="22"/>
          <w:szCs w:val="22"/>
        </w:rPr>
      </w:pPr>
      <w:r>
        <w:t xml:space="preserve">         </w:t>
      </w:r>
      <w:r>
        <w:rPr>
          <w:sz w:val="22"/>
          <w:szCs w:val="22"/>
        </w:rPr>
        <w:t>Članak 1.</w:t>
      </w:r>
    </w:p>
    <w:p w:rsidR="00D71CB5" w:rsidRDefault="00D71CB5" w:rsidP="00D71CB5">
      <w:pPr>
        <w:ind w:firstLine="708"/>
        <w:jc w:val="both"/>
      </w:pPr>
      <w:r>
        <w:t xml:space="preserve">Školski odbor Centra za odgoj, obrazovanje i rehabilitaciju Križevci  28.6.2017. godine donio je Odluku o donošenju Pravilnika o provedbi postupaka jednostavne nabave kako je predloženo.     </w:t>
      </w:r>
    </w:p>
    <w:p w:rsidR="00D71CB5" w:rsidRDefault="00D71CB5" w:rsidP="00D71CB5">
      <w:pPr>
        <w:ind w:firstLine="708"/>
        <w:jc w:val="both"/>
      </w:pPr>
    </w:p>
    <w:p w:rsidR="00D71CB5" w:rsidRDefault="00D71CB5" w:rsidP="00D71CB5">
      <w:pPr>
        <w:ind w:firstLine="708"/>
        <w:jc w:val="center"/>
      </w:pPr>
      <w:r>
        <w:t>Članak 2.</w:t>
      </w:r>
    </w:p>
    <w:p w:rsidR="00D71CB5" w:rsidRDefault="00D71CB5" w:rsidP="00D71CB5">
      <w:pPr>
        <w:ind w:firstLine="708"/>
        <w:jc w:val="both"/>
      </w:pPr>
      <w:r>
        <w:t>Pravilnik o provedbi postupaka jednostavne nabave stupa na snagu danom objavljivanja na oglasnoj ploči Centra i mrežnoj stranici centra.</w:t>
      </w:r>
    </w:p>
    <w:p w:rsidR="00D71CB5" w:rsidRDefault="00D71CB5" w:rsidP="00D71CB5">
      <w:pPr>
        <w:ind w:firstLine="708"/>
        <w:jc w:val="both"/>
      </w:pPr>
    </w:p>
    <w:p w:rsidR="00D71CB5" w:rsidRDefault="00D71CB5" w:rsidP="00D71CB5">
      <w:pPr>
        <w:ind w:firstLine="708"/>
        <w:jc w:val="both"/>
      </w:pPr>
    </w:p>
    <w:p w:rsidR="00D71CB5" w:rsidRDefault="00D71CB5" w:rsidP="00D71CB5">
      <w:pPr>
        <w:jc w:val="both"/>
      </w:pPr>
      <w:r>
        <w:t>KLASA: 003-01/17-01/5</w:t>
      </w:r>
    </w:p>
    <w:p w:rsidR="00D71CB5" w:rsidRDefault="00D71CB5" w:rsidP="00D71CB5">
      <w:pPr>
        <w:jc w:val="both"/>
      </w:pPr>
      <w:r>
        <w:t xml:space="preserve">URBROJ:2137-82/17-03                                                            </w:t>
      </w:r>
    </w:p>
    <w:p w:rsidR="00D71CB5" w:rsidRDefault="00D71CB5" w:rsidP="00D71CB5">
      <w:r>
        <w:t xml:space="preserve">---------------------------                                                                            </w:t>
      </w:r>
    </w:p>
    <w:p w:rsidR="00D71CB5" w:rsidRDefault="00D71CB5" w:rsidP="00D71CB5">
      <w:pPr>
        <w:jc w:val="both"/>
      </w:pPr>
      <w:r>
        <w:t xml:space="preserve">Križevci, 28. lipnja 2017.                </w:t>
      </w: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jc w:val="both"/>
      </w:pPr>
      <w:r>
        <w:t xml:space="preserve">                                                                                               Predsjednica Školskog odbora</w:t>
      </w:r>
    </w:p>
    <w:p w:rsidR="00D71CB5" w:rsidRDefault="00D71CB5" w:rsidP="00D71CB5">
      <w:pPr>
        <w:jc w:val="both"/>
      </w:pPr>
      <w:r>
        <w:t xml:space="preserve">                                                                                                         Mihaela Brkić</w:t>
      </w: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jc w:val="both"/>
      </w:pPr>
      <w:r>
        <w:t>Na temelju članka 38. Statuta Centra za odgoj, obrazovanje i rehabilitaciju Križevci  od 27.3.2015. godine  Školski odbor Centra za odgoj, obrazovanje i rehabilitaciju Križevci na 5. sjednici koja je održana 28.6.2017. godine donio je</w:t>
      </w:r>
    </w:p>
    <w:p w:rsidR="00D71CB5" w:rsidRDefault="00D71CB5" w:rsidP="00D71CB5">
      <w:pPr>
        <w:jc w:val="both"/>
      </w:pPr>
    </w:p>
    <w:p w:rsidR="00D71CB5" w:rsidRDefault="00D71CB5" w:rsidP="00D71CB5">
      <w:pPr>
        <w:jc w:val="both"/>
      </w:pPr>
    </w:p>
    <w:p w:rsidR="00D71CB5" w:rsidRDefault="00D71CB5" w:rsidP="00D71CB5">
      <w:pPr>
        <w:jc w:val="both"/>
      </w:pPr>
    </w:p>
    <w:p w:rsidR="00D71CB5" w:rsidRDefault="00D71CB5" w:rsidP="00D71CB5">
      <w:pPr>
        <w:jc w:val="center"/>
        <w:rPr>
          <w:b/>
        </w:rPr>
      </w:pPr>
      <w:r>
        <w:rPr>
          <w:b/>
        </w:rPr>
        <w:t>Odluku o donošenju</w:t>
      </w:r>
    </w:p>
    <w:p w:rsidR="00D71CB5" w:rsidRDefault="00D71CB5" w:rsidP="00D71CB5">
      <w:pPr>
        <w:jc w:val="center"/>
        <w:rPr>
          <w:b/>
        </w:rPr>
      </w:pPr>
      <w:r>
        <w:rPr>
          <w:b/>
        </w:rPr>
        <w:t>Polugodišnjeg  financijskog obračuna odnosno Izvještaja o prihodima i rashodima, primicima i izdacima za razdoblje od 01.01.2017. do 30.06.2017. godine.</w:t>
      </w:r>
    </w:p>
    <w:p w:rsidR="00D71CB5" w:rsidRDefault="00D71CB5" w:rsidP="00D71CB5">
      <w:pPr>
        <w:jc w:val="center"/>
        <w:rPr>
          <w:b/>
        </w:rPr>
      </w:pPr>
    </w:p>
    <w:p w:rsidR="00D71CB5" w:rsidRDefault="00D71CB5" w:rsidP="00D71CB5">
      <w:pPr>
        <w:jc w:val="center"/>
        <w:rPr>
          <w:b/>
        </w:rPr>
      </w:pPr>
    </w:p>
    <w:p w:rsidR="00D71CB5" w:rsidRDefault="00D71CB5" w:rsidP="00D71CB5">
      <w:pPr>
        <w:jc w:val="center"/>
      </w:pPr>
      <w:r>
        <w:t>Članak 1.</w:t>
      </w:r>
    </w:p>
    <w:p w:rsidR="00D71CB5" w:rsidRDefault="00D71CB5" w:rsidP="00D71CB5">
      <w:pPr>
        <w:jc w:val="both"/>
      </w:pPr>
      <w:r>
        <w:t>Polugodišnji  financijski obračun odnosno Izvještaj o prihodima i rashodima, primicima i izdacima za razdoblje od 01.01.2017. do 30.06.2017. godine  za 2017.  prihvaća  se kako je predložen i dostavlja se  nadležnim tijelima.</w:t>
      </w:r>
    </w:p>
    <w:p w:rsidR="00D71CB5" w:rsidRDefault="00D71CB5" w:rsidP="00D71CB5">
      <w:pPr>
        <w:jc w:val="both"/>
      </w:pPr>
    </w:p>
    <w:p w:rsidR="00D71CB5" w:rsidRDefault="00D71CB5" w:rsidP="00D71CB5">
      <w:pPr>
        <w:jc w:val="center"/>
      </w:pPr>
      <w:r>
        <w:t>Članak 2.</w:t>
      </w:r>
    </w:p>
    <w:p w:rsidR="00D71CB5" w:rsidRDefault="00D71CB5" w:rsidP="00D71CB5">
      <w:pPr>
        <w:jc w:val="both"/>
      </w:pPr>
      <w:r>
        <w:t>Za provođenje Odluke o Polugodišnjem obračunu odnosno Izvještaju o prihodima i rashodima, primicima i izdacima za razdoblje od 01.01.2017. do 30.06.2017. godine.  zadužuje se računovodstvo Centra za odgoj, obrazovanje i rehabilitaciju  Križevci.</w:t>
      </w:r>
    </w:p>
    <w:p w:rsidR="00D71CB5" w:rsidRDefault="00D71CB5" w:rsidP="00D71CB5">
      <w:pPr>
        <w:jc w:val="both"/>
      </w:pPr>
    </w:p>
    <w:p w:rsidR="00D71CB5" w:rsidRDefault="00D71CB5" w:rsidP="00D71CB5">
      <w:pPr>
        <w:jc w:val="center"/>
      </w:pPr>
      <w:r>
        <w:t>Članak 3.</w:t>
      </w:r>
    </w:p>
    <w:p w:rsidR="00D71CB5" w:rsidRDefault="00D71CB5" w:rsidP="00D71CB5">
      <w:pPr>
        <w:jc w:val="both"/>
      </w:pPr>
      <w:r>
        <w:t>Ova Odluka stupa na snagu danom donošenja.</w:t>
      </w:r>
    </w:p>
    <w:p w:rsidR="00D71CB5" w:rsidRDefault="00D71CB5" w:rsidP="00D71CB5">
      <w:pPr>
        <w:jc w:val="center"/>
      </w:pPr>
      <w:r>
        <w:t>Članak 4.</w:t>
      </w:r>
    </w:p>
    <w:p w:rsidR="00D71CB5" w:rsidRDefault="00D71CB5" w:rsidP="00D71CB5">
      <w:pPr>
        <w:jc w:val="both"/>
      </w:pPr>
      <w:r>
        <w:t xml:space="preserve">Ova Odluka se objavljuje na Oglasnoj ploči i mrežnoj stranici   Centra za odgoj, obrazovanje i rehabilitaciju  Križevci. </w:t>
      </w:r>
    </w:p>
    <w:p w:rsidR="00D71CB5" w:rsidRDefault="00D71CB5" w:rsidP="00D71CB5">
      <w:pPr>
        <w:jc w:val="both"/>
      </w:pPr>
    </w:p>
    <w:p w:rsidR="00D71CB5" w:rsidRDefault="00D71CB5" w:rsidP="00D71CB5">
      <w:pPr>
        <w:jc w:val="both"/>
      </w:pPr>
      <w:r>
        <w:t xml:space="preserve"> </w:t>
      </w:r>
    </w:p>
    <w:p w:rsidR="00D71CB5" w:rsidRDefault="00D71CB5" w:rsidP="00D71CB5">
      <w:pPr>
        <w:pStyle w:val="Bezproreda"/>
      </w:pPr>
      <w:r>
        <w:t xml:space="preserve">Klasa:003-01/17-01/5                                </w:t>
      </w:r>
    </w:p>
    <w:p w:rsidR="00D71CB5" w:rsidRDefault="00D71CB5" w:rsidP="00D71CB5">
      <w:pPr>
        <w:pStyle w:val="Bezproreda"/>
        <w:rPr>
          <w:u w:val="single"/>
        </w:rPr>
      </w:pPr>
      <w:proofErr w:type="spellStart"/>
      <w:r>
        <w:rPr>
          <w:u w:val="single"/>
        </w:rPr>
        <w:t>Urbroj</w:t>
      </w:r>
      <w:proofErr w:type="spellEnd"/>
      <w:r>
        <w:rPr>
          <w:u w:val="single"/>
        </w:rPr>
        <w:t xml:space="preserve">: 2137-82/17-04  </w:t>
      </w:r>
      <w:r>
        <w:t xml:space="preserve">                               </w:t>
      </w:r>
      <w:r>
        <w:rPr>
          <w:u w:val="single"/>
        </w:rPr>
        <w:t xml:space="preserve">    </w:t>
      </w:r>
    </w:p>
    <w:p w:rsidR="00D71CB5" w:rsidRDefault="00D71CB5" w:rsidP="00D71CB5">
      <w:pPr>
        <w:pStyle w:val="Bezproreda"/>
      </w:pPr>
      <w:r>
        <w:t xml:space="preserve">Križevci, 28.6. 2017.                                     </w:t>
      </w:r>
    </w:p>
    <w:p w:rsidR="00D71CB5" w:rsidRDefault="00D71CB5" w:rsidP="00D71CB5">
      <w:pPr>
        <w:pStyle w:val="Bezproreda"/>
      </w:pPr>
    </w:p>
    <w:p w:rsidR="00D71CB5" w:rsidRDefault="00D71CB5" w:rsidP="00D71CB5">
      <w:pPr>
        <w:pStyle w:val="Bezproreda"/>
      </w:pPr>
    </w:p>
    <w:p w:rsidR="00D71CB5" w:rsidRDefault="00D71CB5" w:rsidP="00D71CB5">
      <w:pPr>
        <w:pStyle w:val="Bezproreda"/>
      </w:pPr>
    </w:p>
    <w:p w:rsidR="00D71CB5" w:rsidRDefault="00D71CB5" w:rsidP="00D71CB5">
      <w:pPr>
        <w:pStyle w:val="Bezproreda"/>
      </w:pPr>
      <w:r>
        <w:t xml:space="preserve">                                                                             Predsjednica Školskog odbora:</w:t>
      </w:r>
    </w:p>
    <w:p w:rsidR="00D71CB5" w:rsidRDefault="00D71CB5" w:rsidP="00D71CB5">
      <w:pPr>
        <w:pStyle w:val="Bezproreda"/>
      </w:pPr>
      <w:r>
        <w:t xml:space="preserve">                                                                                   Mihaela Brkić</w:t>
      </w:r>
    </w:p>
    <w:p w:rsidR="00D71CB5" w:rsidRDefault="00D71CB5" w:rsidP="00D71CB5">
      <w:pPr>
        <w:pStyle w:val="Bezproreda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Na temelju članka 38. Statuta Centra za odgoj, obrazovanje i rehabilitaciju Križevci od 27.3.2015., Školski odbor Centra za odgoj, obrazovanje i rehabilitaciji Križevci na 5. sjednici održanoj 28. lipnja 2017.  donosi</w:t>
      </w:r>
    </w:p>
    <w:p w:rsidR="00D71CB5" w:rsidRDefault="00D71CB5" w:rsidP="00D71CB5">
      <w:pPr>
        <w:pStyle w:val="Tijeloteksta"/>
        <w:rPr>
          <w:rFonts w:ascii="Times New Roman" w:hAnsi="Times New Roman"/>
          <w:b/>
        </w:rPr>
      </w:pPr>
    </w:p>
    <w:p w:rsidR="00D71CB5" w:rsidRDefault="00D71CB5" w:rsidP="00D71CB5">
      <w:pPr>
        <w:jc w:val="center"/>
        <w:rPr>
          <w:b/>
        </w:rPr>
      </w:pPr>
      <w:r>
        <w:rPr>
          <w:b/>
        </w:rPr>
        <w:t>O D L U K U</w:t>
      </w:r>
    </w:p>
    <w:p w:rsidR="00D71CB5" w:rsidRDefault="00D71CB5" w:rsidP="00D71CB5">
      <w:pPr>
        <w:jc w:val="center"/>
        <w:rPr>
          <w:b/>
        </w:rPr>
      </w:pPr>
      <w:r>
        <w:rPr>
          <w:b/>
        </w:rPr>
        <w:t xml:space="preserve">o imenovanju povjerenstva za provedbu </w:t>
      </w:r>
    </w:p>
    <w:p w:rsidR="00D71CB5" w:rsidRDefault="00D71CB5" w:rsidP="00D71CB5">
      <w:pPr>
        <w:jc w:val="center"/>
        <w:rPr>
          <w:b/>
        </w:rPr>
      </w:pPr>
      <w:r>
        <w:rPr>
          <w:b/>
        </w:rPr>
        <w:t>postupka jednostavne nabave električne energije za 2017. Godinu</w:t>
      </w:r>
    </w:p>
    <w:p w:rsidR="00D71CB5" w:rsidRDefault="00D71CB5" w:rsidP="00D71CB5">
      <w:pPr>
        <w:jc w:val="center"/>
        <w:rPr>
          <w:b/>
        </w:rPr>
      </w:pPr>
    </w:p>
    <w:p w:rsidR="00D71CB5" w:rsidRDefault="00D71CB5" w:rsidP="00D71CB5">
      <w:pPr>
        <w:jc w:val="center"/>
        <w:rPr>
          <w:b/>
        </w:rPr>
      </w:pPr>
      <w:r>
        <w:rPr>
          <w:b/>
        </w:rPr>
        <w:t>I.</w:t>
      </w:r>
    </w:p>
    <w:p w:rsidR="00D71CB5" w:rsidRDefault="00D71CB5" w:rsidP="00D71CB5">
      <w:pPr>
        <w:jc w:val="both"/>
      </w:pPr>
      <w:r>
        <w:tab/>
        <w:t>Naručitelj Centar za odgoj, obrazovanje i rehabilitaciju Križevci, Matije Gupca 36, 48260 Križevci OIB: 88119837903 pokrenut će postupak nabave električne energije za 2017. godinu.</w:t>
      </w:r>
    </w:p>
    <w:p w:rsidR="00D71CB5" w:rsidRDefault="00D71CB5" w:rsidP="00D71CB5">
      <w:pPr>
        <w:jc w:val="both"/>
      </w:pPr>
      <w:r>
        <w:tab/>
        <w:t>Procijenjena vrijednost nabave iznosi 22.000,00 kuna bez PDV-a.</w:t>
      </w:r>
    </w:p>
    <w:p w:rsidR="00D71CB5" w:rsidRDefault="00D71CB5" w:rsidP="00D71CB5">
      <w:pPr>
        <w:jc w:val="center"/>
        <w:rPr>
          <w:b/>
        </w:rPr>
      </w:pPr>
      <w:r>
        <w:rPr>
          <w:b/>
        </w:rPr>
        <w:t>II.</w:t>
      </w:r>
    </w:p>
    <w:p w:rsidR="00D71CB5" w:rsidRDefault="00D71CB5" w:rsidP="00D71CB5">
      <w:pPr>
        <w:jc w:val="both"/>
      </w:pPr>
      <w:r>
        <w:rPr>
          <w:b/>
        </w:rPr>
        <w:tab/>
      </w:r>
      <w:r>
        <w:t>Postupak jednostavne nabave provodi se sukladno Pravilniku o provedbi postupaka jednostavne nabave Centra za odgoj, obrazovanje i rehabilitaciju Križevci (dalje u tekstu: Pravilnik).</w:t>
      </w:r>
    </w:p>
    <w:p w:rsidR="00D71CB5" w:rsidRDefault="00D71CB5" w:rsidP="00D71CB5">
      <w:pPr>
        <w:jc w:val="both"/>
      </w:pPr>
      <w:r>
        <w:tab/>
        <w:t>Kriterij za odabir u ovom postupku jednostavne nabave je najniža cijena.</w:t>
      </w:r>
    </w:p>
    <w:p w:rsidR="00D71CB5" w:rsidRDefault="00D71CB5" w:rsidP="00D71CB5">
      <w:pPr>
        <w:jc w:val="center"/>
        <w:rPr>
          <w:b/>
        </w:rPr>
      </w:pPr>
      <w:r>
        <w:rPr>
          <w:b/>
        </w:rPr>
        <w:t>III.</w:t>
      </w:r>
    </w:p>
    <w:p w:rsidR="00D71CB5" w:rsidRDefault="00D71CB5" w:rsidP="00D71CB5">
      <w:pPr>
        <w:jc w:val="both"/>
      </w:pPr>
      <w:r>
        <w:tab/>
        <w:t>Za članove povjerenstva imenuju se:</w:t>
      </w:r>
    </w:p>
    <w:p w:rsidR="00D71CB5" w:rsidRDefault="00D71CB5" w:rsidP="00D71CB5">
      <w:pPr>
        <w:numPr>
          <w:ilvl w:val="0"/>
          <w:numId w:val="1"/>
        </w:numPr>
        <w:jc w:val="both"/>
      </w:pPr>
      <w:r>
        <w:t xml:space="preserve">Danijela </w:t>
      </w:r>
      <w:proofErr w:type="spellStart"/>
      <w:r>
        <w:t>Holt</w:t>
      </w:r>
      <w:proofErr w:type="spellEnd"/>
      <w:r>
        <w:t>, tajnik centra</w:t>
      </w:r>
    </w:p>
    <w:p w:rsidR="00D71CB5" w:rsidRDefault="00D71CB5" w:rsidP="00D71CB5">
      <w:pPr>
        <w:numPr>
          <w:ilvl w:val="0"/>
          <w:numId w:val="1"/>
        </w:numPr>
        <w:jc w:val="both"/>
      </w:pPr>
      <w:r>
        <w:t>Zvjezdana Babić, voditelj računovodstva u centru</w:t>
      </w:r>
    </w:p>
    <w:p w:rsidR="00D71CB5" w:rsidRDefault="00D71CB5" w:rsidP="00D71CB5">
      <w:pPr>
        <w:numPr>
          <w:ilvl w:val="0"/>
          <w:numId w:val="1"/>
        </w:numPr>
        <w:jc w:val="both"/>
      </w:pPr>
      <w:r>
        <w:t xml:space="preserve">Josip </w:t>
      </w:r>
      <w:proofErr w:type="spellStart"/>
      <w:r>
        <w:t>Tinodi</w:t>
      </w:r>
      <w:proofErr w:type="spellEnd"/>
      <w:r>
        <w:t>, domar-ložač-vozač</w:t>
      </w:r>
    </w:p>
    <w:p w:rsidR="00D71CB5" w:rsidRDefault="00D71CB5" w:rsidP="00D71CB5">
      <w:pPr>
        <w:jc w:val="center"/>
        <w:rPr>
          <w:b/>
        </w:rPr>
      </w:pPr>
      <w:r>
        <w:rPr>
          <w:b/>
        </w:rPr>
        <w:t>IV.</w:t>
      </w:r>
    </w:p>
    <w:p w:rsidR="00D71CB5" w:rsidRDefault="00D71CB5" w:rsidP="00D71CB5">
      <w:pPr>
        <w:jc w:val="both"/>
      </w:pPr>
      <w:r>
        <w:tab/>
        <w:t>Odgovorna osoba naručitelja je Marija Prodan, ravnateljica Centra za odgoj, obrazovanje i rehabilitaciju Križevci.</w:t>
      </w:r>
    </w:p>
    <w:p w:rsidR="00D71CB5" w:rsidRDefault="00D71CB5" w:rsidP="00D71CB5">
      <w:pPr>
        <w:jc w:val="center"/>
        <w:rPr>
          <w:b/>
        </w:rPr>
      </w:pPr>
      <w:r>
        <w:rPr>
          <w:b/>
        </w:rPr>
        <w:t>V.</w:t>
      </w:r>
    </w:p>
    <w:p w:rsidR="00D71CB5" w:rsidRDefault="00D71CB5" w:rsidP="00D71CB5">
      <w:pPr>
        <w:jc w:val="both"/>
      </w:pPr>
      <w:r>
        <w:tab/>
        <w:t>Zadaća članova povjerenstva je priprema i provedba postupka jednostavne nabave sukladno Pravilniku, izrada potrebne dokumentacije za nabavu, izrada i slanje poziva za dostavu ponuda, otvaranje, pregled i ocjena ponuda, rangiranje ponuda prema kriteriju za odabir, predlaganje odluke o odabiru ili odluke o poništenju te obavljanje ostalih poslova potrebnih za provedbu postupka.</w:t>
      </w:r>
    </w:p>
    <w:p w:rsidR="00D71CB5" w:rsidRDefault="00D71CB5" w:rsidP="00D71CB5">
      <w:pPr>
        <w:jc w:val="center"/>
        <w:rPr>
          <w:b/>
        </w:rPr>
      </w:pPr>
      <w:r>
        <w:rPr>
          <w:b/>
        </w:rPr>
        <w:t>VI.</w:t>
      </w:r>
    </w:p>
    <w:p w:rsidR="00D71CB5" w:rsidRDefault="00D71CB5" w:rsidP="00D71CB5">
      <w:pPr>
        <w:jc w:val="both"/>
      </w:pPr>
      <w:r>
        <w:rPr>
          <w:b/>
        </w:rPr>
        <w:tab/>
      </w:r>
      <w:r>
        <w:t>Ova Odluka stupa na snagu danom donošenja.</w:t>
      </w:r>
    </w:p>
    <w:p w:rsidR="00D71CB5" w:rsidRDefault="00D71CB5" w:rsidP="00D71CB5">
      <w:pPr>
        <w:jc w:val="both"/>
      </w:pPr>
    </w:p>
    <w:p w:rsidR="00D71CB5" w:rsidRDefault="00D71CB5" w:rsidP="00D71CB5">
      <w:pPr>
        <w:jc w:val="both"/>
      </w:pPr>
      <w:r>
        <w:t xml:space="preserve">Klasa:003-01/17-01/5                                           </w:t>
      </w:r>
    </w:p>
    <w:p w:rsidR="00D71CB5" w:rsidRDefault="00D71CB5" w:rsidP="00D71CB5">
      <w:pPr>
        <w:jc w:val="both"/>
      </w:pPr>
      <w:proofErr w:type="spellStart"/>
      <w:r>
        <w:t>Urbroj</w:t>
      </w:r>
      <w:proofErr w:type="spellEnd"/>
      <w:r>
        <w:t xml:space="preserve">:2137-82-17-05                                            </w:t>
      </w:r>
    </w:p>
    <w:p w:rsidR="00D71CB5" w:rsidRDefault="00D71CB5" w:rsidP="00D71CB5">
      <w:pPr>
        <w:jc w:val="both"/>
      </w:pPr>
      <w:r>
        <w:t>--------------------------</w:t>
      </w:r>
    </w:p>
    <w:p w:rsidR="00D71CB5" w:rsidRDefault="00D71CB5" w:rsidP="00D71CB5">
      <w:pPr>
        <w:jc w:val="both"/>
      </w:pPr>
      <w:r>
        <w:t>Križevci, 28.6.2017.</w:t>
      </w:r>
    </w:p>
    <w:p w:rsidR="00D71CB5" w:rsidRDefault="00D71CB5" w:rsidP="00D71CB5">
      <w:pPr>
        <w:jc w:val="both"/>
      </w:pPr>
    </w:p>
    <w:p w:rsidR="00D71CB5" w:rsidRDefault="00D71CB5" w:rsidP="00D71CB5">
      <w:pPr>
        <w:jc w:val="both"/>
      </w:pPr>
    </w:p>
    <w:p w:rsidR="00D71CB5" w:rsidRDefault="00D71CB5" w:rsidP="00D71CB5">
      <w:pPr>
        <w:jc w:val="both"/>
      </w:pPr>
      <w:r>
        <w:t xml:space="preserve">                                                                                     Predsjednica Školskog odbora</w:t>
      </w:r>
    </w:p>
    <w:p w:rsidR="00D71CB5" w:rsidRDefault="00D71CB5" w:rsidP="00D71CB5">
      <w:pPr>
        <w:jc w:val="both"/>
      </w:pPr>
      <w:r>
        <w:t xml:space="preserve">                                                                                             Mihaela Brkić</w:t>
      </w: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D71CB5" w:rsidRDefault="00D71CB5" w:rsidP="00D71CB5">
      <w:pPr>
        <w:pStyle w:val="Odlomakpopisa"/>
        <w:jc w:val="both"/>
      </w:pPr>
    </w:p>
    <w:p w:rsidR="001B7CF1" w:rsidRDefault="001B7CF1">
      <w:bookmarkStart w:id="0" w:name="_GoBack"/>
      <w:bookmarkEnd w:id="0"/>
    </w:p>
    <w:sectPr w:rsidR="001B7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B5"/>
    <w:rsid w:val="001B7CF1"/>
    <w:rsid w:val="00D7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D71CB5"/>
    <w:pPr>
      <w:jc w:val="both"/>
    </w:pPr>
    <w:rPr>
      <w:rFonts w:ascii="Bookman Old Style" w:hAnsi="Bookman Old Style"/>
    </w:rPr>
  </w:style>
  <w:style w:type="character" w:customStyle="1" w:styleId="TijelotekstaChar">
    <w:name w:val="Tijelo teksta Char"/>
    <w:basedOn w:val="Zadanifontodlomka"/>
    <w:link w:val="Tijeloteksta"/>
    <w:semiHidden/>
    <w:rsid w:val="00D71CB5"/>
    <w:rPr>
      <w:rFonts w:ascii="Bookman Old Style" w:eastAsia="Times New Roman" w:hAnsi="Bookman Old Style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7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71CB5"/>
    <w:pPr>
      <w:ind w:left="720"/>
      <w:contextualSpacing/>
    </w:pPr>
  </w:style>
  <w:style w:type="character" w:customStyle="1" w:styleId="Zadanifontodlomka1">
    <w:name w:val="Zadani font odlomka1"/>
    <w:rsid w:val="00D71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D71CB5"/>
    <w:pPr>
      <w:jc w:val="both"/>
    </w:pPr>
    <w:rPr>
      <w:rFonts w:ascii="Bookman Old Style" w:hAnsi="Bookman Old Style"/>
    </w:rPr>
  </w:style>
  <w:style w:type="character" w:customStyle="1" w:styleId="TijelotekstaChar">
    <w:name w:val="Tijelo teksta Char"/>
    <w:basedOn w:val="Zadanifontodlomka"/>
    <w:link w:val="Tijeloteksta"/>
    <w:semiHidden/>
    <w:rsid w:val="00D71CB5"/>
    <w:rPr>
      <w:rFonts w:ascii="Bookman Old Style" w:eastAsia="Times New Roman" w:hAnsi="Bookman Old Style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7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71CB5"/>
    <w:pPr>
      <w:ind w:left="720"/>
      <w:contextualSpacing/>
    </w:pPr>
  </w:style>
  <w:style w:type="character" w:customStyle="1" w:styleId="Zadanifontodlomka1">
    <w:name w:val="Zadani font odlomka1"/>
    <w:rsid w:val="00D7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2017-06-30T12:15:00Z</dcterms:created>
  <dcterms:modified xsi:type="dcterms:W3CDTF">2017-06-30T12:17:00Z</dcterms:modified>
</cp:coreProperties>
</file>