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E1" w:rsidRDefault="00587AE1" w:rsidP="00587AE1">
      <w:pPr>
        <w:ind w:right="-131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sz w:val="28"/>
          <w:szCs w:val="28"/>
        </w:rPr>
        <w:t>Centar za odgoj, obrazovanje i</w:t>
      </w:r>
      <w:r>
        <w:rPr>
          <w:rFonts w:ascii="Calibri" w:hAnsi="Calibri" w:cs="Arial"/>
          <w:b/>
          <w:sz w:val="28"/>
          <w:szCs w:val="28"/>
        </w:rPr>
        <w:tab/>
        <w:t xml:space="preserve">                                        </w:t>
      </w:r>
    </w:p>
    <w:tbl>
      <w:tblPr>
        <w:tblpPr w:leftFromText="180" w:rightFromText="180" w:vertAnchor="text" w:horzAnchor="margin" w:tblpXSpec="right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</w:tblGrid>
      <w:tr w:rsidR="00587AE1" w:rsidRPr="00587AE1" w:rsidTr="00760339">
        <w:trPr>
          <w:trHeight w:val="283"/>
        </w:trPr>
        <w:tc>
          <w:tcPr>
            <w:tcW w:w="1951" w:type="dxa"/>
            <w:vAlign w:val="center"/>
          </w:tcPr>
          <w:p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OIB:</w:t>
            </w:r>
          </w:p>
        </w:tc>
        <w:tc>
          <w:tcPr>
            <w:tcW w:w="1701" w:type="dxa"/>
            <w:vAlign w:val="center"/>
          </w:tcPr>
          <w:p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88119837903</w:t>
            </w:r>
          </w:p>
        </w:tc>
      </w:tr>
      <w:tr w:rsidR="00587AE1" w:rsidRPr="00587AE1" w:rsidTr="00760339">
        <w:trPr>
          <w:trHeight w:val="283"/>
        </w:trPr>
        <w:tc>
          <w:tcPr>
            <w:tcW w:w="1951" w:type="dxa"/>
            <w:vAlign w:val="center"/>
          </w:tcPr>
          <w:p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Matični broj:</w:t>
            </w:r>
          </w:p>
        </w:tc>
        <w:tc>
          <w:tcPr>
            <w:tcW w:w="1701" w:type="dxa"/>
            <w:vAlign w:val="center"/>
          </w:tcPr>
          <w:p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1985957</w:t>
            </w:r>
          </w:p>
        </w:tc>
      </w:tr>
      <w:tr w:rsidR="00587AE1" w:rsidRPr="00587AE1" w:rsidTr="00760339">
        <w:trPr>
          <w:trHeight w:val="283"/>
        </w:trPr>
        <w:tc>
          <w:tcPr>
            <w:tcW w:w="1951" w:type="dxa"/>
            <w:vAlign w:val="center"/>
          </w:tcPr>
          <w:p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Broj RKP-a:</w:t>
            </w:r>
          </w:p>
        </w:tc>
        <w:tc>
          <w:tcPr>
            <w:tcW w:w="1701" w:type="dxa"/>
            <w:vAlign w:val="center"/>
          </w:tcPr>
          <w:p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38671</w:t>
            </w:r>
          </w:p>
        </w:tc>
      </w:tr>
      <w:tr w:rsidR="00587AE1" w:rsidRPr="00587AE1" w:rsidTr="00760339">
        <w:trPr>
          <w:trHeight w:val="283"/>
        </w:trPr>
        <w:tc>
          <w:tcPr>
            <w:tcW w:w="1951" w:type="dxa"/>
            <w:vAlign w:val="center"/>
          </w:tcPr>
          <w:p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Šifra djelatnosti:</w:t>
            </w:r>
          </w:p>
        </w:tc>
        <w:tc>
          <w:tcPr>
            <w:tcW w:w="1701" w:type="dxa"/>
            <w:vAlign w:val="center"/>
          </w:tcPr>
          <w:p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8520</w:t>
            </w:r>
          </w:p>
        </w:tc>
      </w:tr>
      <w:tr w:rsidR="00587AE1" w:rsidRPr="00587AE1" w:rsidTr="00760339">
        <w:trPr>
          <w:trHeight w:val="283"/>
        </w:trPr>
        <w:tc>
          <w:tcPr>
            <w:tcW w:w="1951" w:type="dxa"/>
            <w:vAlign w:val="center"/>
          </w:tcPr>
          <w:p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Šifra grada:</w:t>
            </w:r>
          </w:p>
        </w:tc>
        <w:tc>
          <w:tcPr>
            <w:tcW w:w="1701" w:type="dxa"/>
            <w:vAlign w:val="center"/>
          </w:tcPr>
          <w:p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214</w:t>
            </w:r>
          </w:p>
        </w:tc>
      </w:tr>
    </w:tbl>
    <w:p w:rsidR="00587AE1" w:rsidRDefault="00587AE1" w:rsidP="00587AE1">
      <w:pPr>
        <w:ind w:right="-131"/>
        <w:rPr>
          <w:rFonts w:ascii="Calibri" w:hAnsi="Calibri" w:cs="Arial"/>
          <w:b/>
          <w:sz w:val="28"/>
          <w:szCs w:val="28"/>
        </w:rPr>
      </w:pPr>
    </w:p>
    <w:p w:rsidR="00587AE1" w:rsidRDefault="00587AE1" w:rsidP="00587AE1">
      <w:pPr>
        <w:ind w:right="-131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Rehabilitaciju Križevci</w:t>
      </w:r>
    </w:p>
    <w:p w:rsidR="00587AE1" w:rsidRDefault="00587AE1" w:rsidP="00587AE1">
      <w:pPr>
        <w:ind w:right="-131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Matije Gupca 36</w:t>
      </w:r>
    </w:p>
    <w:p w:rsidR="00587AE1" w:rsidRDefault="00587AE1" w:rsidP="00587AE1">
      <w:pPr>
        <w:ind w:right="-131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48260 Križevci</w:t>
      </w:r>
    </w:p>
    <w:p w:rsidR="00587AE1" w:rsidRDefault="00587AE1" w:rsidP="00587AE1">
      <w:pPr>
        <w:rPr>
          <w:rFonts w:ascii="Calibri" w:hAnsi="Calibri" w:cs="Arial"/>
        </w:rPr>
      </w:pPr>
    </w:p>
    <w:p w:rsidR="00587AE1" w:rsidRDefault="00587AE1" w:rsidP="00587AE1">
      <w:pPr>
        <w:ind w:right="-131"/>
        <w:jc w:val="right"/>
        <w:rPr>
          <w:rFonts w:ascii="Calibri" w:hAnsi="Calibri" w:cs="Arial"/>
          <w:b/>
        </w:rPr>
      </w:pPr>
    </w:p>
    <w:p w:rsidR="00587AE1" w:rsidRDefault="00587AE1" w:rsidP="00587AE1">
      <w:pPr>
        <w:ind w:right="-131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Razina 31</w:t>
      </w:r>
    </w:p>
    <w:p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BILJEŠKE </w:t>
      </w:r>
    </w:p>
    <w:p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za razdoblje od 01. siječnja do 31. prosinca 201</w:t>
      </w:r>
      <w:r w:rsidR="00D52458">
        <w:rPr>
          <w:rFonts w:ascii="Calibri" w:hAnsi="Calibri" w:cs="Arial"/>
          <w:b/>
          <w:sz w:val="32"/>
          <w:szCs w:val="32"/>
        </w:rPr>
        <w:t>9</w:t>
      </w:r>
      <w:r>
        <w:rPr>
          <w:rFonts w:ascii="Calibri" w:hAnsi="Calibri" w:cs="Arial"/>
          <w:b/>
          <w:sz w:val="32"/>
          <w:szCs w:val="32"/>
        </w:rPr>
        <w:t>. godine</w:t>
      </w:r>
    </w:p>
    <w:p w:rsidR="002C003F" w:rsidRDefault="002C003F" w:rsidP="004C0167">
      <w:pPr>
        <w:rPr>
          <w:rFonts w:ascii="Calibri" w:hAnsi="Calibri" w:cs="Arial"/>
          <w:b/>
        </w:rPr>
      </w:pPr>
    </w:p>
    <w:p w:rsidR="002C003F" w:rsidRDefault="002C003F" w:rsidP="002C003F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BILJEŠKE UZ BILANCU</w:t>
      </w:r>
    </w:p>
    <w:p w:rsidR="002C003F" w:rsidRDefault="002C003F" w:rsidP="002C003F">
      <w:pPr>
        <w:jc w:val="both"/>
        <w:rPr>
          <w:rFonts w:ascii="Calibri" w:hAnsi="Calibri" w:cs="Arial"/>
          <w:b/>
        </w:rPr>
      </w:pPr>
    </w:p>
    <w:p w:rsidR="002C003F" w:rsidRDefault="002C003F" w:rsidP="002C003F">
      <w:pPr>
        <w:jc w:val="both"/>
        <w:rPr>
          <w:rFonts w:ascii="Calibri" w:hAnsi="Calibri" w:cs="Arial"/>
          <w:b/>
        </w:rPr>
      </w:pPr>
      <w:r w:rsidRPr="00046ED8">
        <w:rPr>
          <w:rFonts w:ascii="Calibri" w:hAnsi="Calibri" w:cs="Arial"/>
          <w:b/>
          <w:u w:val="single"/>
        </w:rPr>
        <w:t>Billješka 1 (AOP 002)</w:t>
      </w:r>
      <w:r>
        <w:rPr>
          <w:rFonts w:ascii="Calibri" w:hAnsi="Calibri" w:cs="Arial"/>
          <w:b/>
        </w:rPr>
        <w:t xml:space="preserve"> Nefinancijska imovina</w:t>
      </w:r>
      <w:r w:rsidR="003216F2">
        <w:rPr>
          <w:rFonts w:ascii="Calibri" w:hAnsi="Calibri" w:cs="Arial"/>
          <w:b/>
        </w:rPr>
        <w:t xml:space="preserve"> </w:t>
      </w:r>
    </w:p>
    <w:p w:rsidR="002C003F" w:rsidRPr="00046ED8" w:rsidRDefault="002C003F" w:rsidP="007D40B4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Ukupna vrijednost iznosi 7.</w:t>
      </w:r>
      <w:r w:rsidR="00D52458">
        <w:rPr>
          <w:rFonts w:ascii="Calibri" w:hAnsi="Calibri" w:cs="Arial"/>
        </w:rPr>
        <w:t>736</w:t>
      </w:r>
      <w:r>
        <w:rPr>
          <w:rFonts w:ascii="Calibri" w:hAnsi="Calibri" w:cs="Arial"/>
        </w:rPr>
        <w:t>.</w:t>
      </w:r>
      <w:r w:rsidR="00D52458">
        <w:rPr>
          <w:rFonts w:ascii="Calibri" w:hAnsi="Calibri" w:cs="Arial"/>
        </w:rPr>
        <w:t>354</w:t>
      </w:r>
      <w:r>
        <w:rPr>
          <w:rFonts w:ascii="Calibri" w:hAnsi="Calibri" w:cs="Arial"/>
        </w:rPr>
        <w:t xml:space="preserve"> kn. T</w:t>
      </w:r>
      <w:r w:rsidR="008F2048">
        <w:rPr>
          <w:rFonts w:ascii="Calibri" w:hAnsi="Calibri" w:cs="Arial"/>
        </w:rPr>
        <w:t>ijekom 2019. Godine kupljeni su:</w:t>
      </w:r>
      <w:r>
        <w:rPr>
          <w:rFonts w:ascii="Calibri" w:hAnsi="Calibri" w:cs="Arial"/>
        </w:rPr>
        <w:t xml:space="preserve"> asistivna tehnologija, računalna oprema, </w:t>
      </w:r>
      <w:r w:rsidR="00D52458">
        <w:rPr>
          <w:rFonts w:ascii="Calibri" w:hAnsi="Calibri" w:cs="Arial"/>
        </w:rPr>
        <w:t xml:space="preserve">novo kombi vozilo, </w:t>
      </w:r>
      <w:r>
        <w:rPr>
          <w:rFonts w:ascii="Calibri" w:hAnsi="Calibri" w:cs="Arial"/>
        </w:rPr>
        <w:t>te su izvršena dodatna ulaganja na zgradi. Izvršen je ispravak vrijednosti prema zakonskim stopama.</w:t>
      </w:r>
    </w:p>
    <w:p w:rsidR="007D40B4" w:rsidRDefault="002C003F" w:rsidP="002C003F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u w:val="single"/>
        </w:rPr>
        <w:t>Billješka 2</w:t>
      </w:r>
      <w:r w:rsidRPr="00046ED8">
        <w:rPr>
          <w:rFonts w:ascii="Calibri" w:hAnsi="Calibri" w:cs="Arial"/>
          <w:b/>
          <w:u w:val="single"/>
        </w:rPr>
        <w:t xml:space="preserve"> (AOP 063)</w:t>
      </w:r>
      <w:r>
        <w:rPr>
          <w:rFonts w:ascii="Calibri" w:hAnsi="Calibri" w:cs="Arial"/>
          <w:b/>
        </w:rPr>
        <w:t xml:space="preserve"> Financijska imovina</w:t>
      </w:r>
    </w:p>
    <w:p w:rsidR="002C003F" w:rsidRDefault="007D40B4" w:rsidP="007D40B4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2C003F" w:rsidRPr="00820159">
        <w:rPr>
          <w:rFonts w:ascii="Calibri" w:hAnsi="Calibri" w:cs="Arial"/>
        </w:rPr>
        <w:t xml:space="preserve">tanje 31.12.2019.je </w:t>
      </w:r>
      <w:r w:rsidR="00D52458">
        <w:rPr>
          <w:rFonts w:ascii="Calibri" w:hAnsi="Calibri" w:cs="Arial"/>
        </w:rPr>
        <w:t>249.308</w:t>
      </w:r>
      <w:r w:rsidR="002C003F">
        <w:rPr>
          <w:rFonts w:ascii="Calibri" w:hAnsi="Calibri" w:cs="Arial"/>
        </w:rPr>
        <w:t xml:space="preserve"> kn.  I sastoji se od slijedećih stavki:</w:t>
      </w:r>
    </w:p>
    <w:p w:rsidR="008F2048" w:rsidRPr="00820159" w:rsidRDefault="008F2048" w:rsidP="008F204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AOP 073 – potraživanja za bolovanja i više plaćeni porez na dohodak.</w:t>
      </w:r>
    </w:p>
    <w:p w:rsidR="002C003F" w:rsidRPr="00046ED8" w:rsidRDefault="002C003F" w:rsidP="002C003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AOP 140 - Potraživanja za prihode poslovanja odnose se na prihode iz proračuna</w:t>
      </w:r>
      <w:r w:rsidR="00D52458">
        <w:rPr>
          <w:rFonts w:ascii="Calibri" w:hAnsi="Calibri" w:cs="Arial"/>
        </w:rPr>
        <w:t>.Iznos je veći zbog više uplaćenih sredstava za prijevoz učenika i pratitelja, didaktiku i prehranu učenika</w:t>
      </w:r>
      <w:r>
        <w:rPr>
          <w:rFonts w:ascii="Calibri" w:hAnsi="Calibri" w:cs="Arial"/>
        </w:rPr>
        <w:t>.</w:t>
      </w:r>
    </w:p>
    <w:p w:rsidR="007D40B4" w:rsidRDefault="002C003F" w:rsidP="002C003F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u w:val="single"/>
        </w:rPr>
        <w:t>Billješka 3</w:t>
      </w:r>
      <w:r w:rsidRPr="00046ED8">
        <w:rPr>
          <w:rFonts w:ascii="Calibri" w:hAnsi="Calibri" w:cs="Arial"/>
          <w:b/>
          <w:u w:val="single"/>
        </w:rPr>
        <w:t xml:space="preserve"> (AOP </w:t>
      </w:r>
      <w:r>
        <w:rPr>
          <w:rFonts w:ascii="Calibri" w:hAnsi="Calibri" w:cs="Arial"/>
          <w:b/>
          <w:u w:val="single"/>
        </w:rPr>
        <w:t>1</w:t>
      </w:r>
      <w:r w:rsidRPr="00046ED8">
        <w:rPr>
          <w:rFonts w:ascii="Calibri" w:hAnsi="Calibri" w:cs="Arial"/>
          <w:b/>
          <w:u w:val="single"/>
        </w:rPr>
        <w:t>63)</w:t>
      </w:r>
      <w:r>
        <w:rPr>
          <w:rFonts w:ascii="Calibri" w:hAnsi="Calibri" w:cs="Arial"/>
          <w:b/>
          <w:u w:val="single"/>
        </w:rPr>
        <w:t xml:space="preserve"> </w:t>
      </w:r>
      <w:r w:rsidRPr="002C003F">
        <w:rPr>
          <w:rFonts w:ascii="Calibri" w:hAnsi="Calibri" w:cs="Arial"/>
          <w:b/>
        </w:rPr>
        <w:t xml:space="preserve">Obveze </w:t>
      </w:r>
    </w:p>
    <w:p w:rsidR="002C003F" w:rsidRDefault="007D40B4" w:rsidP="007D40B4">
      <w:pPr>
        <w:ind w:firstLine="708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="002C003F">
        <w:rPr>
          <w:rFonts w:ascii="Calibri" w:hAnsi="Calibri" w:cs="Arial"/>
        </w:rPr>
        <w:t>dnose se na nedospjele obveze za materijalne i financijske rashode te na obveze za nefinancijsku imovinu.</w:t>
      </w:r>
    </w:p>
    <w:p w:rsidR="004C0167" w:rsidRPr="004C0167" w:rsidRDefault="002C1A9C" w:rsidP="004C0167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u w:val="single"/>
        </w:rPr>
        <w:t>Billješka 4</w:t>
      </w:r>
      <w:r w:rsidRPr="002C003F">
        <w:rPr>
          <w:rFonts w:ascii="Calibri" w:hAnsi="Calibri" w:cs="Arial"/>
          <w:b/>
        </w:rPr>
        <w:t xml:space="preserve"> </w:t>
      </w:r>
      <w:r w:rsidR="004C0167">
        <w:rPr>
          <w:rFonts w:ascii="Calibri" w:hAnsi="Calibri" w:cs="Arial"/>
          <w:b/>
        </w:rPr>
        <w:t>(</w:t>
      </w:r>
      <w:r w:rsidR="004C0167" w:rsidRPr="004C0167">
        <w:rPr>
          <w:rFonts w:ascii="Calibri" w:hAnsi="Calibri"/>
          <w:b/>
          <w:bCs/>
        </w:rPr>
        <w:t>AOP 245</w:t>
      </w:r>
      <w:r w:rsidR="004C0167">
        <w:rPr>
          <w:rFonts w:ascii="Calibri" w:hAnsi="Calibri"/>
          <w:b/>
          <w:bCs/>
        </w:rPr>
        <w:t>)</w:t>
      </w:r>
      <w:r w:rsidR="004C0167" w:rsidRPr="004C0167">
        <w:rPr>
          <w:rFonts w:ascii="Calibri" w:hAnsi="Calibri"/>
          <w:b/>
          <w:bCs/>
        </w:rPr>
        <w:t xml:space="preserve"> – izvanbilančni zapisi – pasiva</w:t>
      </w:r>
      <w:r w:rsidR="004C0167" w:rsidRPr="004C0167">
        <w:rPr>
          <w:rFonts w:ascii="Calibri" w:hAnsi="Calibri"/>
        </w:rPr>
        <w:t xml:space="preserve"> povećani su u odnosu na prethodno razdoblje zbog evidentiranja opreme za provedbu kurikularne reforme u iznosu od </w:t>
      </w:r>
      <w:r w:rsidR="004C0167">
        <w:rPr>
          <w:rFonts w:ascii="Calibri" w:hAnsi="Calibri"/>
        </w:rPr>
        <w:t>83.774</w:t>
      </w:r>
      <w:r w:rsidR="004C0167" w:rsidRPr="004C0167">
        <w:rPr>
          <w:rFonts w:ascii="Calibri" w:hAnsi="Calibri"/>
        </w:rPr>
        <w:t xml:space="preserve"> kn za tablete, ormariće, laptope i projektore.</w:t>
      </w:r>
    </w:p>
    <w:p w:rsidR="004C0167" w:rsidRDefault="004C0167" w:rsidP="004C0167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u w:val="single"/>
        </w:rPr>
        <w:t>Billješka 4</w:t>
      </w:r>
      <w:r w:rsidRPr="002C003F">
        <w:rPr>
          <w:rFonts w:ascii="Calibri" w:hAnsi="Calibri" w:cs="Arial"/>
          <w:b/>
        </w:rPr>
        <w:t xml:space="preserve"> </w:t>
      </w:r>
    </w:p>
    <w:p w:rsidR="002C003F" w:rsidRDefault="002C1A9C" w:rsidP="004C0167">
      <w:pPr>
        <w:ind w:firstLine="708"/>
        <w:rPr>
          <w:rFonts w:ascii="Calibri" w:hAnsi="Calibri" w:cs="Times New Roman"/>
        </w:rPr>
      </w:pPr>
      <w:r w:rsidRPr="00A77B00">
        <w:rPr>
          <w:rFonts w:ascii="Calibri" w:hAnsi="Calibri" w:cs="Times New Roman"/>
        </w:rPr>
        <w:t>Obvezne bilješke uz Bilancu iz čl. 14. Pravilnika o financijskom izvještavanju ne iskazuju se jer školska ustanova takve podatke, nema sudske sporove</w:t>
      </w:r>
      <w:r w:rsidR="00A77B00" w:rsidRPr="00A77B00">
        <w:rPr>
          <w:rFonts w:ascii="Calibri" w:hAnsi="Calibri" w:cs="Times New Roman"/>
        </w:rPr>
        <w:t xml:space="preserve"> u tijeku, dana kreditna pisma, hipoteke i slično</w:t>
      </w:r>
      <w:r w:rsidRPr="00A77B00">
        <w:rPr>
          <w:rFonts w:ascii="Calibri" w:hAnsi="Calibri" w:cs="Times New Roman"/>
        </w:rPr>
        <w:t xml:space="preserve">.      </w:t>
      </w:r>
    </w:p>
    <w:p w:rsidR="004C0167" w:rsidRPr="004C0167" w:rsidRDefault="004C0167" w:rsidP="004C0167">
      <w:pPr>
        <w:ind w:firstLine="708"/>
        <w:rPr>
          <w:rFonts w:ascii="Calibri" w:hAnsi="Calibri" w:cs="Times New Roman"/>
        </w:rPr>
      </w:pPr>
    </w:p>
    <w:p w:rsidR="002C003F" w:rsidRPr="002C003F" w:rsidRDefault="002C003F" w:rsidP="002C003F">
      <w:pPr>
        <w:rPr>
          <w:rFonts w:ascii="Calibri" w:hAnsi="Calibri" w:cs="Arial"/>
          <w:b/>
        </w:rPr>
      </w:pPr>
      <w:r w:rsidRPr="002C003F">
        <w:rPr>
          <w:rFonts w:ascii="Calibri" w:hAnsi="Calibri" w:cs="Arial"/>
          <w:b/>
        </w:rPr>
        <w:t xml:space="preserve">UZ IZVJEŠTAJ O PRIHODIMA I RASHODIMA, PRIMICIMA I IZDACIMA </w:t>
      </w:r>
    </w:p>
    <w:p w:rsidR="002C003F" w:rsidRPr="002C003F" w:rsidRDefault="002C003F" w:rsidP="00587AE1">
      <w:pPr>
        <w:jc w:val="both"/>
        <w:rPr>
          <w:rFonts w:ascii="Calibri" w:hAnsi="Calibri" w:cs="Arial"/>
          <w:b/>
        </w:rPr>
      </w:pPr>
    </w:p>
    <w:p w:rsidR="00587AE1" w:rsidRDefault="00587AE1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1 (AOP 001)</w:t>
      </w:r>
    </w:p>
    <w:p w:rsidR="00587AE1" w:rsidRPr="003216F2" w:rsidRDefault="00587AE1" w:rsidP="003216F2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</w:rPr>
        <w:t xml:space="preserve">         U</w:t>
      </w:r>
      <w:r w:rsidR="00885BA8">
        <w:rPr>
          <w:rFonts w:ascii="Calibri" w:hAnsi="Calibri" w:cs="Arial"/>
        </w:rPr>
        <w:t xml:space="preserve"> razdoblju od 01. siječnja do 31</w:t>
      </w:r>
      <w:r>
        <w:rPr>
          <w:rFonts w:ascii="Calibri" w:hAnsi="Calibri" w:cs="Arial"/>
        </w:rPr>
        <w:t xml:space="preserve">. </w:t>
      </w:r>
      <w:r w:rsidR="00885BA8">
        <w:rPr>
          <w:rFonts w:ascii="Calibri" w:hAnsi="Calibri" w:cs="Arial"/>
        </w:rPr>
        <w:t>prosinc</w:t>
      </w:r>
      <w:r>
        <w:rPr>
          <w:rFonts w:ascii="Calibri" w:hAnsi="Calibri" w:cs="Arial"/>
        </w:rPr>
        <w:t>a 201</w:t>
      </w:r>
      <w:r w:rsidR="00885BA8">
        <w:rPr>
          <w:rFonts w:ascii="Calibri" w:hAnsi="Calibri" w:cs="Arial"/>
        </w:rPr>
        <w:t>9</w:t>
      </w:r>
      <w:r>
        <w:rPr>
          <w:rFonts w:ascii="Calibri" w:hAnsi="Calibri" w:cs="Arial"/>
        </w:rPr>
        <w:t>. godine prihodi poslovanja ostvareni su za 5.</w:t>
      </w:r>
      <w:r w:rsidR="00885BA8">
        <w:rPr>
          <w:rFonts w:ascii="Calibri" w:hAnsi="Calibri" w:cs="Arial"/>
        </w:rPr>
        <w:t>981.058</w:t>
      </w:r>
      <w:r>
        <w:rPr>
          <w:rFonts w:ascii="Calibri" w:hAnsi="Calibri" w:cs="Arial"/>
        </w:rPr>
        <w:t xml:space="preserve"> kuna, odnosno </w:t>
      </w:r>
      <w:r w:rsidR="00885BA8">
        <w:rPr>
          <w:rFonts w:ascii="Calibri" w:hAnsi="Calibri" w:cs="Arial"/>
        </w:rPr>
        <w:t>5</w:t>
      </w:r>
      <w:r>
        <w:rPr>
          <w:rFonts w:ascii="Calibri" w:hAnsi="Calibri" w:cs="Arial"/>
        </w:rPr>
        <w:t>,</w:t>
      </w:r>
      <w:r w:rsidR="00885BA8">
        <w:rPr>
          <w:rFonts w:ascii="Calibri" w:hAnsi="Calibri" w:cs="Arial"/>
        </w:rPr>
        <w:t>8</w:t>
      </w:r>
      <w:r>
        <w:rPr>
          <w:rFonts w:ascii="Calibri" w:hAnsi="Calibri" w:cs="Arial"/>
        </w:rPr>
        <w:t xml:space="preserve">% </w:t>
      </w:r>
      <w:r w:rsidR="00885BA8">
        <w:rPr>
          <w:rFonts w:ascii="Calibri" w:hAnsi="Calibri" w:cs="Arial"/>
        </w:rPr>
        <w:t>više nego u istom razdoblju 2018</w:t>
      </w:r>
      <w:r>
        <w:rPr>
          <w:rFonts w:ascii="Calibri" w:hAnsi="Calibri" w:cs="Arial"/>
        </w:rPr>
        <w:t xml:space="preserve">. godine. </w:t>
      </w:r>
    </w:p>
    <w:p w:rsidR="00885BA8" w:rsidRDefault="00885BA8" w:rsidP="00587AE1">
      <w:pPr>
        <w:jc w:val="both"/>
        <w:rPr>
          <w:rFonts w:ascii="Calibri" w:hAnsi="Calibri" w:cs="Arial"/>
          <w:b/>
          <w:u w:val="single"/>
        </w:rPr>
      </w:pPr>
    </w:p>
    <w:p w:rsidR="00587AE1" w:rsidRDefault="00885BA8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</w:t>
      </w:r>
      <w:r w:rsidR="005D7782">
        <w:rPr>
          <w:rFonts w:ascii="Calibri" w:hAnsi="Calibri" w:cs="Arial"/>
          <w:b/>
          <w:u w:val="single"/>
        </w:rPr>
        <w:t>ilješka 2</w:t>
      </w:r>
      <w:r w:rsidR="00587AE1">
        <w:rPr>
          <w:rFonts w:ascii="Calibri" w:hAnsi="Calibri" w:cs="Arial"/>
          <w:b/>
          <w:u w:val="single"/>
        </w:rPr>
        <w:t xml:space="preserve"> (AOP 064)</w:t>
      </w:r>
    </w:p>
    <w:p w:rsidR="00587AE1" w:rsidRDefault="00587AE1" w:rsidP="003216F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U 201</w:t>
      </w:r>
      <w:r w:rsidR="00885BA8">
        <w:rPr>
          <w:rFonts w:ascii="Calibri" w:hAnsi="Calibri" w:cs="Arial"/>
        </w:rPr>
        <w:t>9</w:t>
      </w:r>
      <w:r>
        <w:rPr>
          <w:rFonts w:ascii="Calibri" w:hAnsi="Calibri" w:cs="Arial"/>
        </w:rPr>
        <w:t>. godine Centar je primio tekuće pomoći od Ministarstva znanosti obrazovanja i sporta za financiranje plaća za školu, financirane didaktike i opreme za nastavu i sufinanciranje školske prehrane. Ukupan iznos 4.</w:t>
      </w:r>
      <w:r w:rsidR="00885BA8">
        <w:rPr>
          <w:rFonts w:ascii="Calibri" w:hAnsi="Calibri" w:cs="Arial"/>
        </w:rPr>
        <w:t>566</w:t>
      </w:r>
      <w:r>
        <w:rPr>
          <w:rFonts w:ascii="Calibri" w:hAnsi="Calibri" w:cs="Arial"/>
        </w:rPr>
        <w:t>.</w:t>
      </w:r>
      <w:r w:rsidR="00885BA8">
        <w:rPr>
          <w:rFonts w:ascii="Calibri" w:hAnsi="Calibri" w:cs="Arial"/>
        </w:rPr>
        <w:t>126</w:t>
      </w:r>
      <w:r>
        <w:rPr>
          <w:rFonts w:ascii="Calibri" w:hAnsi="Calibri" w:cs="Arial"/>
        </w:rPr>
        <w:t xml:space="preserve"> kn</w:t>
      </w:r>
    </w:p>
    <w:p w:rsidR="00885BA8" w:rsidRPr="003216F2" w:rsidRDefault="00885BA8" w:rsidP="003216F2">
      <w:pPr>
        <w:jc w:val="both"/>
        <w:rPr>
          <w:rFonts w:ascii="Calibri" w:hAnsi="Calibri" w:cs="Arial"/>
          <w:sz w:val="12"/>
          <w:szCs w:val="12"/>
        </w:rPr>
      </w:pPr>
    </w:p>
    <w:p w:rsidR="00587AE1" w:rsidRDefault="005D7782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3</w:t>
      </w:r>
      <w:r w:rsidR="00587AE1">
        <w:rPr>
          <w:rFonts w:ascii="Calibri" w:hAnsi="Calibri" w:cs="Arial"/>
          <w:b/>
          <w:u w:val="single"/>
        </w:rPr>
        <w:t xml:space="preserve"> (AOP 067)</w:t>
      </w:r>
    </w:p>
    <w:p w:rsidR="00587AE1" w:rsidRPr="003216F2" w:rsidRDefault="00587AE1" w:rsidP="003216F2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</w:rPr>
        <w:lastRenderedPageBreak/>
        <w:t xml:space="preserve">         Tekuće pomoći temeljem prijenosa EU sredstava ostvarene su za projekt </w:t>
      </w:r>
      <w:r w:rsidR="007D7FE3">
        <w:rPr>
          <w:rFonts w:ascii="Calibri" w:hAnsi="Calibri" w:cs="Arial"/>
        </w:rPr>
        <w:t>Erasmus+</w:t>
      </w:r>
      <w:r>
        <w:rPr>
          <w:rFonts w:ascii="Calibri" w:hAnsi="Calibri" w:cs="Arial"/>
        </w:rPr>
        <w:t xml:space="preserve"> u iznosu </w:t>
      </w:r>
      <w:r w:rsidR="00885BA8">
        <w:rPr>
          <w:rFonts w:ascii="Calibri" w:hAnsi="Calibri" w:cs="Arial"/>
        </w:rPr>
        <w:t>2.188</w:t>
      </w:r>
      <w:r>
        <w:rPr>
          <w:rFonts w:ascii="Calibri" w:hAnsi="Calibri" w:cs="Arial"/>
        </w:rPr>
        <w:t xml:space="preserve"> kn</w:t>
      </w:r>
      <w:r w:rsidR="00885BA8">
        <w:rPr>
          <w:rFonts w:ascii="Calibri" w:hAnsi="Calibri" w:cs="Arial"/>
        </w:rPr>
        <w:t>. Iznos</w:t>
      </w:r>
      <w:r w:rsidR="007D7FE3">
        <w:rPr>
          <w:rFonts w:ascii="Calibri" w:hAnsi="Calibri" w:cs="Arial"/>
        </w:rPr>
        <w:t xml:space="preserve"> je ostvaren</w:t>
      </w:r>
      <w:r w:rsidR="00885BA8">
        <w:rPr>
          <w:rFonts w:ascii="Calibri" w:hAnsi="Calibri" w:cs="Arial"/>
        </w:rPr>
        <w:t xml:space="preserve"> </w:t>
      </w:r>
      <w:r w:rsidR="007D7FE3">
        <w:rPr>
          <w:rFonts w:ascii="Calibri" w:hAnsi="Calibri" w:cs="Arial"/>
        </w:rPr>
        <w:t>prema provedenom projektu</w:t>
      </w:r>
      <w:r w:rsidR="00885BA8">
        <w:rPr>
          <w:rFonts w:ascii="Calibri" w:hAnsi="Calibri" w:cs="Arial"/>
        </w:rPr>
        <w:t>.</w:t>
      </w:r>
    </w:p>
    <w:p w:rsidR="00587AE1" w:rsidRDefault="00587AE1" w:rsidP="00587AE1">
      <w:pPr>
        <w:ind w:firstLine="708"/>
        <w:jc w:val="both"/>
        <w:rPr>
          <w:rFonts w:ascii="Calibri" w:hAnsi="Calibri" w:cs="Arial"/>
        </w:rPr>
      </w:pPr>
    </w:p>
    <w:p w:rsidR="003216F2" w:rsidRDefault="003216F2" w:rsidP="00587AE1">
      <w:pPr>
        <w:jc w:val="both"/>
        <w:rPr>
          <w:rFonts w:ascii="Calibri" w:hAnsi="Calibri" w:cs="Arial"/>
        </w:rPr>
      </w:pPr>
    </w:p>
    <w:p w:rsidR="005D7782" w:rsidRDefault="005D7782" w:rsidP="00587AE1">
      <w:pPr>
        <w:jc w:val="both"/>
        <w:rPr>
          <w:rFonts w:ascii="Calibri" w:hAnsi="Calibri" w:cs="Arial"/>
        </w:rPr>
      </w:pPr>
    </w:p>
    <w:p w:rsidR="005D7782" w:rsidRDefault="005D7782" w:rsidP="00587AE1">
      <w:pPr>
        <w:jc w:val="both"/>
        <w:rPr>
          <w:rFonts w:ascii="Calibri" w:hAnsi="Calibri" w:cs="Arial"/>
        </w:rPr>
      </w:pPr>
    </w:p>
    <w:p w:rsidR="00587AE1" w:rsidRDefault="00587AE1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t xml:space="preserve"> </w:t>
      </w:r>
      <w:r w:rsidR="005D7782">
        <w:rPr>
          <w:rFonts w:ascii="Calibri" w:hAnsi="Calibri" w:cs="Arial"/>
          <w:b/>
          <w:u w:val="single"/>
        </w:rPr>
        <w:t>Bilješka 4</w:t>
      </w:r>
      <w:r>
        <w:rPr>
          <w:rFonts w:ascii="Calibri" w:hAnsi="Calibri" w:cs="Arial"/>
          <w:b/>
          <w:u w:val="single"/>
        </w:rPr>
        <w:t xml:space="preserve"> (AOP 116)</w:t>
      </w:r>
    </w:p>
    <w:p w:rsidR="00587AE1" w:rsidRPr="003216F2" w:rsidRDefault="00587AE1" w:rsidP="003216F2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</w:rPr>
        <w:t xml:space="preserve">         Prihodi od roditelja za  prehranu u vrtiću i školi, </w:t>
      </w:r>
      <w:r w:rsidR="00885BA8">
        <w:rPr>
          <w:rFonts w:ascii="Calibri" w:hAnsi="Calibri" w:cs="Arial"/>
        </w:rPr>
        <w:t xml:space="preserve">86.285 kn. Iznos je povećan zbog </w:t>
      </w:r>
      <w:r w:rsidR="003C04A9">
        <w:rPr>
          <w:rFonts w:ascii="Calibri" w:hAnsi="Calibri" w:cs="Arial"/>
        </w:rPr>
        <w:t xml:space="preserve">poduzetih mjera naplate koje su rezultirale više ostvarenim prihodima. </w:t>
      </w:r>
    </w:p>
    <w:p w:rsidR="00587AE1" w:rsidRDefault="005D7782" w:rsidP="00587AE1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Bilješka 5</w:t>
      </w:r>
      <w:r w:rsidR="00587AE1">
        <w:rPr>
          <w:rFonts w:ascii="Calibri" w:hAnsi="Calibri" w:cs="Arial"/>
          <w:b/>
          <w:u w:val="single"/>
        </w:rPr>
        <w:t xml:space="preserve"> (AOP 128)  </w:t>
      </w:r>
    </w:p>
    <w:p w:rsidR="00587AE1" w:rsidRDefault="00587AE1" w:rsidP="00587AE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Donacije Podravske banke, </w:t>
      </w:r>
      <w:r w:rsidR="003C04A9">
        <w:rPr>
          <w:rFonts w:ascii="Calibri" w:hAnsi="Calibri" w:cs="Arial"/>
        </w:rPr>
        <w:t xml:space="preserve">OPG Štriga i Nova Genetik Križevci, </w:t>
      </w:r>
      <w:r>
        <w:rPr>
          <w:rFonts w:ascii="Calibri" w:hAnsi="Calibri" w:cs="Arial"/>
        </w:rPr>
        <w:t xml:space="preserve">ukupan iznos donacija </w:t>
      </w:r>
      <w:r w:rsidR="003C04A9">
        <w:rPr>
          <w:rFonts w:ascii="Calibri" w:hAnsi="Calibri" w:cs="Arial"/>
        </w:rPr>
        <w:t>14.416</w:t>
      </w:r>
      <w:r>
        <w:rPr>
          <w:rFonts w:ascii="Calibri" w:hAnsi="Calibri" w:cs="Arial"/>
        </w:rPr>
        <w:t xml:space="preserve"> kn.</w:t>
      </w:r>
    </w:p>
    <w:p w:rsidR="00587AE1" w:rsidRDefault="005D7782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6</w:t>
      </w:r>
      <w:r w:rsidR="00587AE1">
        <w:rPr>
          <w:rFonts w:ascii="Calibri" w:hAnsi="Calibri" w:cs="Arial"/>
          <w:b/>
          <w:u w:val="single"/>
        </w:rPr>
        <w:t xml:space="preserve"> (AOP 130)  </w:t>
      </w:r>
    </w:p>
    <w:p w:rsidR="007D40B4" w:rsidRDefault="00587AE1" w:rsidP="007D40B4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Prihodi iz nadležnog proračuna za financiranje rashoda poslovanja ostvareni su za 1.</w:t>
      </w:r>
      <w:r w:rsidR="003C04A9">
        <w:rPr>
          <w:rFonts w:ascii="Calibri" w:hAnsi="Calibri" w:cs="Arial"/>
        </w:rPr>
        <w:t>311.943</w:t>
      </w:r>
      <w:r>
        <w:rPr>
          <w:rFonts w:ascii="Calibri" w:hAnsi="Calibri" w:cs="Arial"/>
        </w:rPr>
        <w:t xml:space="preserve">, što je </w:t>
      </w:r>
      <w:r w:rsidR="003C04A9">
        <w:rPr>
          <w:rFonts w:ascii="Calibri" w:hAnsi="Calibri" w:cs="Arial"/>
        </w:rPr>
        <w:t>27,5</w:t>
      </w:r>
      <w:r>
        <w:rPr>
          <w:rFonts w:ascii="Calibri" w:hAnsi="Calibri" w:cs="Arial"/>
        </w:rPr>
        <w:t xml:space="preserve"> % više u odnosu na isto razdoble prošle godine. Povećanje se odnosi na</w:t>
      </w:r>
      <w:r w:rsidR="003C04A9">
        <w:rPr>
          <w:rFonts w:ascii="Calibri" w:hAnsi="Calibri" w:cs="Arial"/>
        </w:rPr>
        <w:t xml:space="preserve"> kupnju novog kombi vozila</w:t>
      </w:r>
      <w:r w:rsidR="00E45C33">
        <w:rPr>
          <w:rFonts w:ascii="Calibri" w:hAnsi="Calibri" w:cs="Arial"/>
        </w:rPr>
        <w:t xml:space="preserve"> i</w:t>
      </w:r>
      <w:r>
        <w:rPr>
          <w:rFonts w:ascii="Calibri" w:hAnsi="Calibri" w:cs="Arial"/>
        </w:rPr>
        <w:t xml:space="preserve"> </w:t>
      </w:r>
      <w:r w:rsidR="00D421C5">
        <w:rPr>
          <w:rFonts w:ascii="Calibri" w:hAnsi="Calibri" w:cs="Arial"/>
        </w:rPr>
        <w:t>povećanje rashoda za zaposlene u vrtiću</w:t>
      </w:r>
      <w:r>
        <w:rPr>
          <w:rFonts w:ascii="Calibri" w:hAnsi="Calibri" w:cs="Arial"/>
        </w:rPr>
        <w:t>.</w:t>
      </w:r>
    </w:p>
    <w:p w:rsidR="00587AE1" w:rsidRDefault="005D7782" w:rsidP="007D40B4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7 </w:t>
      </w:r>
      <w:r w:rsidR="00587AE1">
        <w:rPr>
          <w:rFonts w:ascii="Calibri" w:hAnsi="Calibri" w:cs="Arial"/>
          <w:b/>
          <w:u w:val="single"/>
        </w:rPr>
        <w:t>(AOP 149)</w:t>
      </w:r>
    </w:p>
    <w:p w:rsidR="00587AE1" w:rsidRPr="003216F2" w:rsidRDefault="00587AE1" w:rsidP="00587AE1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</w:rPr>
        <w:t xml:space="preserve">         U razdoblju od 01. siječnja do 31. prosinca 201</w:t>
      </w:r>
      <w:r w:rsidR="00D421C5">
        <w:rPr>
          <w:rFonts w:ascii="Calibri" w:hAnsi="Calibri" w:cs="Arial"/>
        </w:rPr>
        <w:t>9</w:t>
      </w:r>
      <w:r>
        <w:rPr>
          <w:rFonts w:ascii="Calibri" w:hAnsi="Calibri" w:cs="Arial"/>
        </w:rPr>
        <w:t>. Rashodi za zaposlene 4.</w:t>
      </w:r>
      <w:r w:rsidR="00D421C5">
        <w:rPr>
          <w:rFonts w:ascii="Calibri" w:hAnsi="Calibri" w:cs="Arial"/>
        </w:rPr>
        <w:t>674.378</w:t>
      </w:r>
      <w:r>
        <w:rPr>
          <w:rFonts w:ascii="Calibri" w:hAnsi="Calibri" w:cs="Arial"/>
        </w:rPr>
        <w:t xml:space="preserve"> povećani su za </w:t>
      </w:r>
      <w:r w:rsidR="00D421C5">
        <w:rPr>
          <w:rFonts w:ascii="Calibri" w:hAnsi="Calibri" w:cs="Arial"/>
        </w:rPr>
        <w:t>2,8</w:t>
      </w:r>
      <w:r>
        <w:rPr>
          <w:rFonts w:ascii="Calibri" w:hAnsi="Calibri" w:cs="Arial"/>
        </w:rPr>
        <w:t xml:space="preserve"> % </w:t>
      </w:r>
      <w:r w:rsidR="00D421C5">
        <w:rPr>
          <w:rFonts w:ascii="Calibri" w:hAnsi="Calibri" w:cs="Arial"/>
        </w:rPr>
        <w:t>što je u skladu s planom</w:t>
      </w:r>
      <w:r>
        <w:rPr>
          <w:rFonts w:ascii="Calibri" w:hAnsi="Calibri" w:cs="Arial"/>
        </w:rPr>
        <w:t>.</w:t>
      </w:r>
    </w:p>
    <w:p w:rsidR="00587AE1" w:rsidRPr="003216F2" w:rsidRDefault="005D7782" w:rsidP="00587AE1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b/>
          <w:u w:val="single"/>
        </w:rPr>
        <w:t xml:space="preserve">Bilješka 8 </w:t>
      </w:r>
      <w:r w:rsidR="00587AE1">
        <w:rPr>
          <w:rFonts w:ascii="Calibri" w:hAnsi="Calibri" w:cs="Arial"/>
          <w:b/>
          <w:u w:val="single"/>
        </w:rPr>
        <w:t>(AOP 160)</w:t>
      </w:r>
    </w:p>
    <w:p w:rsidR="00587AE1" w:rsidRDefault="00587AE1" w:rsidP="003216F2">
      <w:pPr>
        <w:ind w:firstLine="708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t xml:space="preserve">Materijaln rashodi ostvareni su u iznosu </w:t>
      </w:r>
      <w:r w:rsidR="00D421C5">
        <w:rPr>
          <w:rFonts w:ascii="Calibri" w:hAnsi="Calibri" w:cs="Arial"/>
        </w:rPr>
        <w:t>921.036</w:t>
      </w:r>
      <w:r>
        <w:rPr>
          <w:rFonts w:ascii="Calibri" w:hAnsi="Calibri" w:cs="Arial"/>
        </w:rPr>
        <w:t xml:space="preserve"> kn što je jednako prošlogodišnjim rashodima.</w:t>
      </w:r>
    </w:p>
    <w:p w:rsidR="00587AE1" w:rsidRDefault="005D7782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9</w:t>
      </w:r>
      <w:r w:rsidR="00552DE7">
        <w:rPr>
          <w:rFonts w:ascii="Calibri" w:hAnsi="Calibri" w:cs="Arial"/>
          <w:b/>
          <w:u w:val="single"/>
        </w:rPr>
        <w:t xml:space="preserve"> (AOP 341</w:t>
      </w:r>
      <w:r w:rsidR="00587AE1">
        <w:rPr>
          <w:rFonts w:ascii="Calibri" w:hAnsi="Calibri" w:cs="Arial"/>
          <w:b/>
          <w:u w:val="single"/>
        </w:rPr>
        <w:t xml:space="preserve">)  </w:t>
      </w:r>
    </w:p>
    <w:p w:rsidR="00587AE1" w:rsidRDefault="00587AE1" w:rsidP="003216F2">
      <w:pPr>
        <w:ind w:firstLine="708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t xml:space="preserve">Rashodi za nabavu nefinancijske imovine ostvareni su u iznosu </w:t>
      </w:r>
      <w:r w:rsidR="00D421C5">
        <w:rPr>
          <w:rFonts w:ascii="Calibri" w:hAnsi="Calibri" w:cs="Arial"/>
        </w:rPr>
        <w:t>309.021</w:t>
      </w:r>
      <w:r>
        <w:rPr>
          <w:rFonts w:ascii="Calibri" w:hAnsi="Calibri" w:cs="Arial"/>
        </w:rPr>
        <w:t xml:space="preserve"> kn</w:t>
      </w:r>
      <w:r w:rsidR="005D7782">
        <w:rPr>
          <w:rFonts w:ascii="Calibri" w:hAnsi="Calibri" w:cs="Arial"/>
        </w:rPr>
        <w:t>. Kupljeno je novo kombi vozilo računalna oprema i asistivna tehnologija,</w:t>
      </w:r>
      <w:r w:rsidR="00E45C33" w:rsidRPr="00E45C33">
        <w:rPr>
          <w:rFonts w:ascii="Calibri" w:hAnsi="Calibri" w:cs="Arial"/>
        </w:rPr>
        <w:t xml:space="preserve"> </w:t>
      </w:r>
      <w:r w:rsidR="00E45C33">
        <w:rPr>
          <w:rFonts w:ascii="Calibri" w:hAnsi="Calibri" w:cs="Arial"/>
        </w:rPr>
        <w:t>knjige (udžbenici i školska lektira) i</w:t>
      </w:r>
      <w:r w:rsidR="005D7782">
        <w:rPr>
          <w:rFonts w:ascii="Calibri" w:hAnsi="Calibri" w:cs="Arial"/>
        </w:rPr>
        <w:t xml:space="preserve"> o</w:t>
      </w:r>
      <w:r w:rsidR="00E45C33">
        <w:rPr>
          <w:rFonts w:ascii="Calibri" w:hAnsi="Calibri" w:cs="Arial"/>
        </w:rPr>
        <w:t>prema za vrtić kupljena sredstvima iz MZO</w:t>
      </w:r>
      <w:r>
        <w:rPr>
          <w:rFonts w:ascii="Calibri" w:hAnsi="Calibri" w:cs="Arial"/>
        </w:rPr>
        <w:t>.</w:t>
      </w:r>
    </w:p>
    <w:p w:rsidR="00587AE1" w:rsidRDefault="00587AE1" w:rsidP="00587AE1">
      <w:pPr>
        <w:jc w:val="both"/>
        <w:rPr>
          <w:rFonts w:ascii="Calibri" w:hAnsi="Calibri" w:cs="Arial"/>
        </w:rPr>
      </w:pPr>
    </w:p>
    <w:p w:rsidR="003216F2" w:rsidRPr="003216F2" w:rsidRDefault="003216F2" w:rsidP="00587AE1">
      <w:pPr>
        <w:jc w:val="both"/>
        <w:rPr>
          <w:rFonts w:ascii="Calibri" w:hAnsi="Calibri" w:cs="Arial"/>
        </w:rPr>
      </w:pPr>
      <w:r w:rsidRPr="003216F2">
        <w:rPr>
          <w:rFonts w:ascii="Calibri" w:hAnsi="Calibri" w:cs="Arial"/>
          <w:b/>
        </w:rPr>
        <w:t>BILJEŠKE UZ IZVJEŠTAJ O OBVEZAMA</w:t>
      </w:r>
    </w:p>
    <w:p w:rsidR="00587AE1" w:rsidRDefault="00587AE1" w:rsidP="00587AE1">
      <w:pPr>
        <w:jc w:val="both"/>
        <w:rPr>
          <w:rFonts w:ascii="Calibri" w:hAnsi="Calibri" w:cs="Arial"/>
        </w:rPr>
      </w:pPr>
    </w:p>
    <w:p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1 (AOP 001)</w:t>
      </w:r>
    </w:p>
    <w:p w:rsidR="003216F2" w:rsidRDefault="003216F2" w:rsidP="003216F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AOP-u 001 iskazano je početno stanje obveza na 01. siječnja 201</w:t>
      </w:r>
      <w:r w:rsidR="005D7782">
        <w:rPr>
          <w:rFonts w:ascii="Calibri" w:hAnsi="Calibri" w:cs="Arial"/>
        </w:rPr>
        <w:t>9</w:t>
      </w:r>
      <w:r>
        <w:rPr>
          <w:rFonts w:ascii="Calibri" w:hAnsi="Calibri" w:cs="Arial"/>
        </w:rPr>
        <w:t xml:space="preserve">. godine u iznosu </w:t>
      </w:r>
      <w:r w:rsidR="005D7782">
        <w:rPr>
          <w:rFonts w:ascii="Calibri" w:hAnsi="Calibri" w:cs="Arial"/>
        </w:rPr>
        <w:t xml:space="preserve">76.171 </w:t>
      </w:r>
      <w:r>
        <w:rPr>
          <w:rFonts w:ascii="Calibri" w:hAnsi="Calibri" w:cs="Arial"/>
        </w:rPr>
        <w:t>kuna.</w:t>
      </w:r>
    </w:p>
    <w:p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</w:p>
    <w:p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2 (AOP 002)</w:t>
      </w:r>
    </w:p>
    <w:p w:rsidR="003216F2" w:rsidRDefault="003216F2" w:rsidP="003216F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AOP-u 002 iskazan je iznos povećanja obveza nastalih u razdoblju od 01. siječnja do 3</w:t>
      </w:r>
      <w:r w:rsidR="005D7782">
        <w:rPr>
          <w:rFonts w:ascii="Calibri" w:hAnsi="Calibri" w:cs="Arial"/>
        </w:rPr>
        <w:t>1</w:t>
      </w:r>
      <w:r>
        <w:rPr>
          <w:rFonts w:ascii="Calibri" w:hAnsi="Calibri" w:cs="Arial"/>
        </w:rPr>
        <w:t xml:space="preserve">. </w:t>
      </w:r>
      <w:r w:rsidR="005D7782">
        <w:rPr>
          <w:rFonts w:ascii="Calibri" w:hAnsi="Calibri" w:cs="Arial"/>
        </w:rPr>
        <w:t>prosinca</w:t>
      </w:r>
      <w:r>
        <w:rPr>
          <w:rFonts w:ascii="Calibri" w:hAnsi="Calibri" w:cs="Arial"/>
        </w:rPr>
        <w:t xml:space="preserve"> 201</w:t>
      </w:r>
      <w:r w:rsidR="005D7782">
        <w:rPr>
          <w:rFonts w:ascii="Calibri" w:hAnsi="Calibri" w:cs="Arial"/>
        </w:rPr>
        <w:t>9</w:t>
      </w:r>
      <w:r>
        <w:rPr>
          <w:rFonts w:ascii="Calibri" w:hAnsi="Calibri" w:cs="Arial"/>
        </w:rPr>
        <w:t xml:space="preserve">. godine, </w:t>
      </w:r>
      <w:r w:rsidR="005D7782">
        <w:rPr>
          <w:rFonts w:ascii="Calibri" w:hAnsi="Calibri" w:cs="Arial"/>
        </w:rPr>
        <w:t>6.204.364</w:t>
      </w:r>
      <w:r>
        <w:rPr>
          <w:rFonts w:ascii="Calibri" w:hAnsi="Calibri" w:cs="Arial"/>
        </w:rPr>
        <w:t xml:space="preserve"> kn</w:t>
      </w:r>
      <w:r w:rsidR="005D7782">
        <w:rPr>
          <w:rFonts w:ascii="Calibri" w:hAnsi="Calibri" w:cs="Arial"/>
        </w:rPr>
        <w:t>.</w:t>
      </w:r>
    </w:p>
    <w:p w:rsidR="003216F2" w:rsidRDefault="003216F2" w:rsidP="003216F2">
      <w:pPr>
        <w:jc w:val="both"/>
        <w:rPr>
          <w:rFonts w:ascii="Calibri" w:hAnsi="Calibri" w:cs="Arial"/>
        </w:rPr>
      </w:pPr>
    </w:p>
    <w:p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3 (AOP 019)</w:t>
      </w:r>
    </w:p>
    <w:p w:rsidR="003216F2" w:rsidRDefault="003216F2" w:rsidP="003216F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AOP-u 019 iskazan je iznos podmirenih obveza  obveza nastalih u ra</w:t>
      </w:r>
      <w:r w:rsidR="005D7782">
        <w:rPr>
          <w:rFonts w:ascii="Calibri" w:hAnsi="Calibri" w:cs="Arial"/>
        </w:rPr>
        <w:t>zdoblju od 01. siječnja do 31</w:t>
      </w:r>
      <w:r>
        <w:rPr>
          <w:rFonts w:ascii="Calibri" w:hAnsi="Calibri" w:cs="Arial"/>
        </w:rPr>
        <w:t xml:space="preserve">. </w:t>
      </w:r>
      <w:r w:rsidR="005D7782">
        <w:rPr>
          <w:rFonts w:ascii="Calibri" w:hAnsi="Calibri" w:cs="Arial"/>
        </w:rPr>
        <w:t>prosinca</w:t>
      </w:r>
      <w:r>
        <w:rPr>
          <w:rFonts w:ascii="Calibri" w:hAnsi="Calibri" w:cs="Arial"/>
        </w:rPr>
        <w:t xml:space="preserve"> 201</w:t>
      </w:r>
      <w:r w:rsidR="005D7782">
        <w:rPr>
          <w:rFonts w:ascii="Calibri" w:hAnsi="Calibri" w:cs="Arial"/>
        </w:rPr>
        <w:t>9</w:t>
      </w:r>
      <w:r>
        <w:rPr>
          <w:rFonts w:ascii="Calibri" w:hAnsi="Calibri" w:cs="Arial"/>
        </w:rPr>
        <w:t xml:space="preserve">. godine, </w:t>
      </w:r>
      <w:r w:rsidR="005D7782">
        <w:rPr>
          <w:rFonts w:ascii="Calibri" w:hAnsi="Calibri" w:cs="Arial"/>
        </w:rPr>
        <w:t>6.109.212</w:t>
      </w:r>
      <w:r>
        <w:rPr>
          <w:rFonts w:ascii="Calibri" w:hAnsi="Calibri" w:cs="Arial"/>
        </w:rPr>
        <w:t xml:space="preserve">  kn</w:t>
      </w:r>
    </w:p>
    <w:p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</w:p>
    <w:p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4 (AOP 036)</w:t>
      </w:r>
    </w:p>
    <w:p w:rsidR="003216F2" w:rsidRDefault="003216F2" w:rsidP="003216F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AOP-u 036 iskazan je iznos stanja obveza na kraju izvještajnog razdoblja, </w:t>
      </w:r>
      <w:r w:rsidR="005D7782">
        <w:rPr>
          <w:rFonts w:ascii="Calibri" w:hAnsi="Calibri" w:cs="Arial"/>
        </w:rPr>
        <w:t>171.323</w:t>
      </w:r>
      <w:r>
        <w:rPr>
          <w:rFonts w:ascii="Calibri" w:hAnsi="Calibri" w:cs="Arial"/>
        </w:rPr>
        <w:t xml:space="preserve"> kn. Radi se o nedospjelim obvezama.</w:t>
      </w:r>
    </w:p>
    <w:p w:rsidR="007D40B4" w:rsidRDefault="007D40B4" w:rsidP="003216F2">
      <w:pPr>
        <w:jc w:val="both"/>
        <w:rPr>
          <w:rFonts w:ascii="Calibri" w:hAnsi="Calibri" w:cs="Arial"/>
          <w:b/>
        </w:rPr>
      </w:pPr>
    </w:p>
    <w:p w:rsidR="003216F2" w:rsidRPr="003216F2" w:rsidRDefault="007D40B4" w:rsidP="003216F2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BILJEŠKE UZ IZVJEŠTAJ O RASHODIMA PREMA FUNKCIJSKOJ KLASIFIKACIJI</w:t>
      </w:r>
    </w:p>
    <w:p w:rsidR="007D40B4" w:rsidRPr="004C0167" w:rsidRDefault="007D40B4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1 (AOP </w:t>
      </w:r>
      <w:r w:rsidR="003216F2">
        <w:rPr>
          <w:rFonts w:ascii="Calibri" w:hAnsi="Calibri" w:cs="Arial"/>
          <w:b/>
          <w:u w:val="single"/>
        </w:rPr>
        <w:t>1</w:t>
      </w:r>
      <w:r>
        <w:rPr>
          <w:rFonts w:ascii="Calibri" w:hAnsi="Calibri" w:cs="Arial"/>
          <w:b/>
          <w:u w:val="single"/>
        </w:rPr>
        <w:t>10</w:t>
      </w:r>
      <w:r w:rsidR="003216F2">
        <w:rPr>
          <w:rFonts w:ascii="Calibri" w:hAnsi="Calibri" w:cs="Arial"/>
          <w:b/>
          <w:u w:val="single"/>
        </w:rPr>
        <w:t>)</w:t>
      </w:r>
      <w:r w:rsidR="004C0167"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</w:rPr>
        <w:t>Iskazuje sve rashode vezane uz poslovanje školske ustanove.</w:t>
      </w:r>
    </w:p>
    <w:p w:rsidR="002C1A9C" w:rsidRDefault="002C1A9C" w:rsidP="002C1A9C">
      <w:pPr>
        <w:rPr>
          <w:b/>
        </w:rPr>
      </w:pPr>
      <w:r>
        <w:rPr>
          <w:b/>
        </w:rPr>
        <w:lastRenderedPageBreak/>
        <w:t>Bilješke uz Obrazac: P-VRIO</w:t>
      </w:r>
    </w:p>
    <w:p w:rsidR="002C1A9C" w:rsidRDefault="002C1A9C" w:rsidP="002C1A9C">
      <w:pPr>
        <w:ind w:firstLine="708"/>
      </w:pPr>
    </w:p>
    <w:p w:rsidR="002C1A9C" w:rsidRPr="002C1A9C" w:rsidRDefault="002C1A9C" w:rsidP="002C1A9C">
      <w:pPr>
        <w:ind w:firstLine="708"/>
        <w:rPr>
          <w:rFonts w:ascii="Calibri" w:hAnsi="Calibri"/>
        </w:rPr>
      </w:pPr>
      <w:r w:rsidRPr="002C1A9C">
        <w:rPr>
          <w:rFonts w:ascii="Calibri" w:hAnsi="Calibri"/>
        </w:rPr>
        <w:t>Promjene u vrijednosti i obujmu imovine nismo imali.</w:t>
      </w:r>
    </w:p>
    <w:p w:rsidR="003216F2" w:rsidRPr="002C1A9C" w:rsidRDefault="003216F2" w:rsidP="003216F2">
      <w:pPr>
        <w:ind w:firstLine="708"/>
        <w:jc w:val="both"/>
        <w:rPr>
          <w:rFonts w:ascii="Calibri" w:hAnsi="Calibri" w:cs="Arial"/>
        </w:rPr>
      </w:pPr>
    </w:p>
    <w:p w:rsidR="00587AE1" w:rsidRDefault="00587AE1" w:rsidP="00587AE1">
      <w:pPr>
        <w:jc w:val="both"/>
        <w:rPr>
          <w:rFonts w:ascii="Calibri" w:hAnsi="Calibri" w:cs="Arial"/>
        </w:rPr>
      </w:pPr>
    </w:p>
    <w:p w:rsidR="00A77B00" w:rsidRDefault="00A77B00" w:rsidP="00587AE1">
      <w:pPr>
        <w:jc w:val="both"/>
        <w:rPr>
          <w:rFonts w:ascii="Calibri" w:hAnsi="Calibri" w:cs="Arial"/>
        </w:rPr>
      </w:pPr>
    </w:p>
    <w:p w:rsidR="005D7782" w:rsidRDefault="005D7782" w:rsidP="005D778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Križevci, 31.01.2020</w:t>
      </w:r>
      <w:r w:rsidR="00587AE1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                                                                                   </w:t>
      </w:r>
      <w:r w:rsidR="00587AE1">
        <w:rPr>
          <w:rFonts w:ascii="Calibri" w:hAnsi="Calibri" w:cs="Arial"/>
        </w:rPr>
        <w:t>Ravnateljica</w:t>
      </w:r>
    </w:p>
    <w:p w:rsidR="00273C2E" w:rsidRPr="00273C2E" w:rsidRDefault="005D7782" w:rsidP="005D778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Voditelj računovodstva: Zvjezdana Babić                                                   </w:t>
      </w:r>
      <w:r w:rsidR="00587AE1">
        <w:rPr>
          <w:rFonts w:ascii="Calibri" w:hAnsi="Calibri" w:cs="Arial"/>
        </w:rPr>
        <w:t xml:space="preserve"> </w:t>
      </w:r>
      <w:r w:rsidR="00E024BC">
        <w:rPr>
          <w:rFonts w:ascii="Calibri" w:hAnsi="Calibri" w:cs="Arial"/>
        </w:rPr>
        <w:t>Mihaela Brkić</w:t>
      </w:r>
    </w:p>
    <w:p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:rsidR="00154D0B" w:rsidRDefault="00154D0B"/>
    <w:sectPr w:rsidR="0015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C2B"/>
    <w:multiLevelType w:val="hybridMultilevel"/>
    <w:tmpl w:val="9F5030A6"/>
    <w:lvl w:ilvl="0" w:tplc="20B64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D3B7D"/>
    <w:multiLevelType w:val="hybridMultilevel"/>
    <w:tmpl w:val="F5C2C312"/>
    <w:lvl w:ilvl="0" w:tplc="054EC982">
      <w:start w:val="12"/>
      <w:numFmt w:val="decimal"/>
      <w:lvlText w:val="%1."/>
      <w:lvlJc w:val="left"/>
      <w:pPr>
        <w:ind w:left="840" w:hanging="360"/>
      </w:pPr>
    </w:lvl>
    <w:lvl w:ilvl="1" w:tplc="041A0019">
      <w:start w:val="1"/>
      <w:numFmt w:val="lowerLetter"/>
      <w:lvlText w:val="%2."/>
      <w:lvlJc w:val="left"/>
      <w:pPr>
        <w:ind w:left="1560" w:hanging="360"/>
      </w:pPr>
    </w:lvl>
    <w:lvl w:ilvl="2" w:tplc="041A001B">
      <w:start w:val="1"/>
      <w:numFmt w:val="lowerRoman"/>
      <w:lvlText w:val="%3."/>
      <w:lvlJc w:val="right"/>
      <w:pPr>
        <w:ind w:left="2280" w:hanging="180"/>
      </w:pPr>
    </w:lvl>
    <w:lvl w:ilvl="3" w:tplc="041A000F">
      <w:start w:val="1"/>
      <w:numFmt w:val="decimal"/>
      <w:lvlText w:val="%4."/>
      <w:lvlJc w:val="left"/>
      <w:pPr>
        <w:ind w:left="3000" w:hanging="360"/>
      </w:pPr>
    </w:lvl>
    <w:lvl w:ilvl="4" w:tplc="041A0019">
      <w:start w:val="1"/>
      <w:numFmt w:val="lowerLetter"/>
      <w:lvlText w:val="%5."/>
      <w:lvlJc w:val="left"/>
      <w:pPr>
        <w:ind w:left="3720" w:hanging="360"/>
      </w:pPr>
    </w:lvl>
    <w:lvl w:ilvl="5" w:tplc="041A001B">
      <w:start w:val="1"/>
      <w:numFmt w:val="lowerRoman"/>
      <w:lvlText w:val="%6."/>
      <w:lvlJc w:val="right"/>
      <w:pPr>
        <w:ind w:left="4440" w:hanging="180"/>
      </w:pPr>
    </w:lvl>
    <w:lvl w:ilvl="6" w:tplc="041A000F">
      <w:start w:val="1"/>
      <w:numFmt w:val="decimal"/>
      <w:lvlText w:val="%7."/>
      <w:lvlJc w:val="left"/>
      <w:pPr>
        <w:ind w:left="5160" w:hanging="360"/>
      </w:pPr>
    </w:lvl>
    <w:lvl w:ilvl="7" w:tplc="041A0019">
      <w:start w:val="1"/>
      <w:numFmt w:val="lowerLetter"/>
      <w:lvlText w:val="%8."/>
      <w:lvlJc w:val="left"/>
      <w:pPr>
        <w:ind w:left="5880" w:hanging="360"/>
      </w:pPr>
    </w:lvl>
    <w:lvl w:ilvl="8" w:tplc="041A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68"/>
    <w:rsid w:val="000A0228"/>
    <w:rsid w:val="00154D0B"/>
    <w:rsid w:val="00273C2E"/>
    <w:rsid w:val="002C003F"/>
    <w:rsid w:val="002C1A9C"/>
    <w:rsid w:val="002C793F"/>
    <w:rsid w:val="003216F2"/>
    <w:rsid w:val="003C04A9"/>
    <w:rsid w:val="004C0167"/>
    <w:rsid w:val="00552DE7"/>
    <w:rsid w:val="00587AE1"/>
    <w:rsid w:val="005D7782"/>
    <w:rsid w:val="007D40B4"/>
    <w:rsid w:val="007D7FE3"/>
    <w:rsid w:val="00885BA8"/>
    <w:rsid w:val="00895BC5"/>
    <w:rsid w:val="008F2048"/>
    <w:rsid w:val="00A13A31"/>
    <w:rsid w:val="00A511D0"/>
    <w:rsid w:val="00A77B00"/>
    <w:rsid w:val="00AE2968"/>
    <w:rsid w:val="00D32A13"/>
    <w:rsid w:val="00D35ACA"/>
    <w:rsid w:val="00D421C5"/>
    <w:rsid w:val="00D52458"/>
    <w:rsid w:val="00E024BC"/>
    <w:rsid w:val="00E4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CA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5A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CA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Knjižnica</cp:lastModifiedBy>
  <cp:revision>2</cp:revision>
  <cp:lastPrinted>2020-02-06T09:28:00Z</cp:lastPrinted>
  <dcterms:created xsi:type="dcterms:W3CDTF">2020-02-19T10:46:00Z</dcterms:created>
  <dcterms:modified xsi:type="dcterms:W3CDTF">2020-02-19T10:46:00Z</dcterms:modified>
</cp:coreProperties>
</file>